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001" w:rsidRDefault="00F36001" w:rsidP="00F36001">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A01CC4">
        <w:rPr>
          <w:rFonts w:ascii="Sylfaen" w:hAnsi="Sylfaen"/>
          <w:lang w:val="ka-GE"/>
        </w:rPr>
        <w:t xml:space="preserve"> 13</w:t>
      </w:r>
    </w:p>
    <w:p w:rsidR="00F36001" w:rsidRPr="002C28BB" w:rsidRDefault="00F36001" w:rsidP="00F36001">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F36001" w:rsidRPr="008F5D68" w:rsidRDefault="00F36001" w:rsidP="00F36001">
      <w:pPr>
        <w:jc w:val="center"/>
        <w:rPr>
          <w:rFonts w:ascii="Sylfaen" w:hAnsi="Sylfaen"/>
          <w:lang w:val="ka-GE"/>
        </w:rPr>
      </w:pPr>
    </w:p>
    <w:p w:rsidR="00F36001" w:rsidRPr="007C6F29" w:rsidRDefault="00F36001" w:rsidP="00F36001">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F36001" w:rsidRPr="002C28BB" w:rsidRDefault="00F36001" w:rsidP="00F36001">
      <w:pPr>
        <w:spacing w:after="0" w:line="240" w:lineRule="auto"/>
        <w:rPr>
          <w:rFonts w:ascii="Sylfaen" w:hAnsi="Sylfaen" w:cs="Arial"/>
          <w:sz w:val="24"/>
          <w:szCs w:val="24"/>
        </w:rPr>
      </w:pPr>
    </w:p>
    <w:p w:rsidR="00F36001" w:rsidRPr="006934C5" w:rsidRDefault="00F36001" w:rsidP="00F36001">
      <w:pPr>
        <w:jc w:val="center"/>
        <w:rPr>
          <w:rFonts w:ascii="Sylfaen" w:hAnsi="Sylfaen"/>
          <w:lang w:val="ka-GE"/>
        </w:rPr>
      </w:pPr>
      <w:r>
        <w:rPr>
          <w:rFonts w:ascii="Sylfaen" w:hAnsi="Sylfaen"/>
          <w:lang w:val="ka-GE"/>
        </w:rPr>
        <w:t>პროფესიული საგანმანათლებლო პროგრამა</w:t>
      </w:r>
    </w:p>
    <w:p w:rsidR="00F36001" w:rsidRDefault="00F36001" w:rsidP="00F36001">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F36001" w:rsidRPr="002C28BB" w:rsidRDefault="00F36001" w:rsidP="00F36001">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A01CC4" w:rsidRPr="00A01CC4">
        <w:rPr>
          <w:rFonts w:ascii="Sylfaen" w:hAnsi="Sylfaen" w:cs="Arial"/>
          <w:b/>
          <w:sz w:val="24"/>
          <w:szCs w:val="24"/>
          <w:lang w:val="en-US"/>
        </w:rPr>
        <w:t>ბავშვის</w:t>
      </w:r>
      <w:proofErr w:type="spellEnd"/>
      <w:r w:rsidR="00A01CC4" w:rsidRPr="00A01CC4">
        <w:rPr>
          <w:rFonts w:ascii="Sylfaen" w:hAnsi="Sylfaen" w:cs="Arial"/>
          <w:b/>
          <w:sz w:val="24"/>
          <w:szCs w:val="24"/>
          <w:lang w:val="en-US"/>
        </w:rPr>
        <w:t xml:space="preserve"> </w:t>
      </w:r>
      <w:proofErr w:type="spellStart"/>
      <w:r w:rsidR="00A01CC4" w:rsidRPr="00A01CC4">
        <w:rPr>
          <w:rFonts w:ascii="Sylfaen" w:hAnsi="Sylfaen" w:cs="Arial"/>
          <w:b/>
          <w:sz w:val="24"/>
          <w:szCs w:val="24"/>
          <w:lang w:val="en-US"/>
        </w:rPr>
        <w:t>განვითარების</w:t>
      </w:r>
      <w:proofErr w:type="spellEnd"/>
      <w:r w:rsidR="00A01CC4" w:rsidRPr="00A01CC4">
        <w:rPr>
          <w:rFonts w:ascii="Sylfaen" w:hAnsi="Sylfaen" w:cs="Arial"/>
          <w:b/>
          <w:sz w:val="24"/>
          <w:szCs w:val="24"/>
          <w:lang w:val="en-US"/>
        </w:rPr>
        <w:t xml:space="preserve"> </w:t>
      </w:r>
      <w:proofErr w:type="spellStart"/>
      <w:r w:rsidR="00A01CC4" w:rsidRPr="00A01CC4">
        <w:rPr>
          <w:rFonts w:ascii="Sylfaen" w:hAnsi="Sylfaen" w:cs="Arial"/>
          <w:b/>
          <w:sz w:val="24"/>
          <w:szCs w:val="24"/>
          <w:lang w:val="en-US"/>
        </w:rPr>
        <w:t>თავისებურებები</w:t>
      </w:r>
      <w:proofErr w:type="spellEnd"/>
    </w:p>
    <w:p w:rsidR="00F36001" w:rsidRPr="002C28BB" w:rsidRDefault="00F36001" w:rsidP="00F36001">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F36001" w:rsidRPr="002C28BB" w:rsidRDefault="00F36001" w:rsidP="00F36001">
      <w:pPr>
        <w:rPr>
          <w:rFonts w:ascii="Sylfaen" w:hAnsi="Sylfaen" w:cs="Arial"/>
          <w:b/>
          <w:sz w:val="24"/>
          <w:szCs w:val="24"/>
          <w:lang w:val="ka-GE"/>
        </w:rPr>
      </w:pPr>
    </w:p>
    <w:p w:rsidR="00F36001" w:rsidRPr="00F15622" w:rsidRDefault="00F36001" w:rsidP="00F36001">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F36001" w:rsidRDefault="00F36001" w:rsidP="00F36001">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A01CC4" w:rsidRDefault="00A01CC4" w:rsidP="00F36001">
      <w:pPr>
        <w:jc w:val="center"/>
        <w:rPr>
          <w:rFonts w:ascii="Sylfaen" w:hAnsi="Sylfaen" w:cs="Arial"/>
          <w:sz w:val="20"/>
          <w:szCs w:val="20"/>
          <w:lang w:val="ka-GE"/>
        </w:rPr>
      </w:pPr>
    </w:p>
    <w:p w:rsidR="00A01CC4" w:rsidRPr="00F15622" w:rsidRDefault="00A01CC4" w:rsidP="00F36001">
      <w:pPr>
        <w:jc w:val="center"/>
        <w:rPr>
          <w:rFonts w:ascii="Sylfaen" w:hAnsi="Sylfaen" w:cs="Arial"/>
          <w:sz w:val="20"/>
          <w:szCs w:val="20"/>
          <w:lang w:val="en-US"/>
        </w:rPr>
      </w:pPr>
    </w:p>
    <w:p w:rsidR="00F24C73" w:rsidRPr="00F24C73" w:rsidRDefault="00F24C73" w:rsidP="00F24C73">
      <w:pPr>
        <w:spacing w:after="0" w:line="240" w:lineRule="auto"/>
        <w:rPr>
          <w:rFonts w:ascii="Sylfaen" w:eastAsia="Times New Roman" w:hAnsi="Sylfaen" w:cs="Arial"/>
          <w:sz w:val="20"/>
          <w:szCs w:val="20"/>
          <w:lang w:val="ka-GE"/>
        </w:rPr>
      </w:pPr>
      <w:r w:rsidRPr="00F24C73">
        <w:rPr>
          <w:rFonts w:ascii="Sylfaen" w:eastAsia="Times New Roman" w:hAnsi="Sylfaen" w:cs="Arial"/>
          <w:b/>
          <w:sz w:val="20"/>
          <w:szCs w:val="20"/>
          <w:lang w:val="ka-GE"/>
        </w:rPr>
        <w:lastRenderedPageBreak/>
        <w:t xml:space="preserve">1. </w:t>
      </w:r>
      <w:r w:rsidRPr="00F24C73">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2446"/>
        <w:tblW w:w="5000" w:type="pct"/>
        <w:tblBorders>
          <w:insideH w:val="single" w:sz="4" w:space="0" w:color="auto"/>
        </w:tblBorders>
        <w:tblLook w:val="04A0" w:firstRow="1" w:lastRow="0" w:firstColumn="1" w:lastColumn="0" w:noHBand="0" w:noVBand="1"/>
      </w:tblPr>
      <w:tblGrid>
        <w:gridCol w:w="7411"/>
        <w:gridCol w:w="7375"/>
      </w:tblGrid>
      <w:tr w:rsidR="00F24C73" w:rsidRPr="00F24C73" w:rsidTr="008264A2">
        <w:trPr>
          <w:trHeight w:val="453"/>
        </w:trPr>
        <w:tc>
          <w:tcPr>
            <w:tcW w:w="2506" w:type="pct"/>
            <w:shd w:val="clear" w:color="auto" w:fill="auto"/>
          </w:tcPr>
          <w:p w:rsidR="00F24C73" w:rsidRPr="00F24C73" w:rsidRDefault="00F24C73" w:rsidP="00F24C73">
            <w:pPr>
              <w:spacing w:after="0" w:line="240" w:lineRule="auto"/>
              <w:ind w:right="906"/>
              <w:rPr>
                <w:rFonts w:ascii="Sylfaen" w:eastAsia="Times New Roman" w:hAnsi="Sylfaen" w:cs="Arial"/>
                <w:b/>
                <w:sz w:val="20"/>
                <w:szCs w:val="20"/>
                <w:lang w:val="ka-GE"/>
              </w:rPr>
            </w:pPr>
            <w:r w:rsidRPr="00F24C73">
              <w:rPr>
                <w:rFonts w:ascii="Sylfaen" w:eastAsia="Times New Roman" w:hAnsi="Sylfaen" w:cs="Arial"/>
                <w:b/>
                <w:sz w:val="20"/>
                <w:szCs w:val="20"/>
                <w:lang w:val="ka-GE"/>
              </w:rPr>
              <w:t xml:space="preserve"> სარეგისტრაციო ნომერი: </w:t>
            </w:r>
          </w:p>
        </w:tc>
        <w:tc>
          <w:tcPr>
            <w:tcW w:w="2494" w:type="pct"/>
            <w:shd w:val="clear" w:color="auto" w:fill="auto"/>
          </w:tcPr>
          <w:p w:rsidR="00F24C73" w:rsidRPr="00F24C73" w:rsidRDefault="00F24C73" w:rsidP="00F24C73">
            <w:pPr>
              <w:spacing w:after="0" w:line="240" w:lineRule="auto"/>
              <w:jc w:val="both"/>
              <w:rPr>
                <w:rFonts w:ascii="Sylfaen" w:eastAsia="Times New Roman" w:hAnsi="Sylfaen" w:cs="Arial"/>
                <w:b/>
                <w:sz w:val="20"/>
                <w:szCs w:val="20"/>
                <w:lang w:val="ka-GE"/>
              </w:rPr>
            </w:pPr>
            <w:r w:rsidRPr="00F24C73">
              <w:rPr>
                <w:rFonts w:ascii="Sylfaen" w:eastAsia="Times New Roman" w:hAnsi="Sylfaen" w:cs="Arial"/>
                <w:sz w:val="20"/>
                <w:szCs w:val="20"/>
                <w:lang w:val="ka-GE"/>
              </w:rPr>
              <w:t>0211712</w:t>
            </w:r>
          </w:p>
        </w:tc>
      </w:tr>
      <w:tr w:rsidR="00F24C73" w:rsidRPr="00F24C73" w:rsidTr="008264A2">
        <w:trPr>
          <w:trHeight w:val="437"/>
        </w:trPr>
        <w:tc>
          <w:tcPr>
            <w:tcW w:w="2506" w:type="pct"/>
            <w:shd w:val="clear" w:color="auto" w:fill="auto"/>
          </w:tcPr>
          <w:p w:rsidR="00F24C73" w:rsidRPr="00F24C73" w:rsidRDefault="00F24C73" w:rsidP="00F24C73">
            <w:pPr>
              <w:spacing w:after="0" w:line="240" w:lineRule="auto"/>
              <w:rPr>
                <w:rFonts w:ascii="Sylfaen" w:eastAsia="Times New Roman" w:hAnsi="Sylfaen" w:cs="Arial"/>
                <w:b/>
                <w:sz w:val="20"/>
                <w:szCs w:val="20"/>
                <w:lang w:val="ka-GE"/>
              </w:rPr>
            </w:pPr>
            <w:r w:rsidRPr="00F24C73">
              <w:rPr>
                <w:rFonts w:ascii="Sylfaen" w:eastAsia="Times New Roman" w:hAnsi="Sylfaen" w:cs="Arial"/>
                <w:b/>
                <w:sz w:val="20"/>
                <w:szCs w:val="20"/>
                <w:lang w:val="ka-GE"/>
              </w:rPr>
              <w:t>სახელწოდება:</w:t>
            </w:r>
          </w:p>
        </w:tc>
        <w:tc>
          <w:tcPr>
            <w:tcW w:w="2494" w:type="pct"/>
            <w:shd w:val="clear" w:color="auto" w:fill="auto"/>
          </w:tcPr>
          <w:p w:rsidR="00F24C73" w:rsidRPr="00F24C73" w:rsidRDefault="00F24C73" w:rsidP="00F24C73">
            <w:pPr>
              <w:spacing w:after="0" w:line="240" w:lineRule="auto"/>
              <w:jc w:val="both"/>
              <w:rPr>
                <w:rFonts w:ascii="Sylfaen" w:eastAsia="Times New Roman" w:hAnsi="Sylfaen" w:cs="Arial"/>
                <w:sz w:val="20"/>
                <w:szCs w:val="20"/>
                <w:lang w:val="ka-GE"/>
              </w:rPr>
            </w:pPr>
            <w:r w:rsidRPr="00F24C73">
              <w:rPr>
                <w:rFonts w:ascii="Sylfaen" w:eastAsia="Times New Roman" w:hAnsi="Sylfaen" w:cs="Arial"/>
                <w:sz w:val="20"/>
                <w:szCs w:val="20"/>
                <w:lang w:val="ka-GE"/>
              </w:rPr>
              <w:t>ბავშვის განვითარების თავისებურებები</w:t>
            </w:r>
          </w:p>
        </w:tc>
      </w:tr>
      <w:tr w:rsidR="00F24C73" w:rsidRPr="00F24C73" w:rsidTr="008264A2">
        <w:trPr>
          <w:trHeight w:val="437"/>
        </w:trPr>
        <w:tc>
          <w:tcPr>
            <w:tcW w:w="2506" w:type="pct"/>
            <w:shd w:val="clear" w:color="auto" w:fill="auto"/>
          </w:tcPr>
          <w:p w:rsidR="00F24C73" w:rsidRPr="00F24C73" w:rsidRDefault="00F24C73" w:rsidP="00F24C73">
            <w:pPr>
              <w:spacing w:after="0" w:line="240" w:lineRule="auto"/>
              <w:rPr>
                <w:rFonts w:ascii="Sylfaen" w:eastAsia="Times New Roman" w:hAnsi="Sylfaen" w:cs="Arial"/>
                <w:b/>
                <w:sz w:val="20"/>
                <w:szCs w:val="20"/>
                <w:lang w:val="ka-GE"/>
              </w:rPr>
            </w:pPr>
            <w:r w:rsidRPr="00F24C73">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F24C73" w:rsidRPr="00F24C73" w:rsidRDefault="00F24C73" w:rsidP="00F24C73">
            <w:pPr>
              <w:spacing w:after="0" w:line="240" w:lineRule="auto"/>
              <w:jc w:val="both"/>
              <w:rPr>
                <w:rFonts w:ascii="Sylfaen" w:eastAsia="Times New Roman" w:hAnsi="Sylfaen" w:cs="Arial"/>
                <w:sz w:val="20"/>
                <w:szCs w:val="20"/>
                <w:lang w:val="ka-GE"/>
              </w:rPr>
            </w:pPr>
          </w:p>
        </w:tc>
      </w:tr>
      <w:tr w:rsidR="00F24C73" w:rsidRPr="00F24C73" w:rsidTr="008264A2">
        <w:trPr>
          <w:trHeight w:val="437"/>
        </w:trPr>
        <w:tc>
          <w:tcPr>
            <w:tcW w:w="2506" w:type="pct"/>
            <w:shd w:val="clear" w:color="auto" w:fill="auto"/>
          </w:tcPr>
          <w:p w:rsidR="00F24C73" w:rsidRPr="00F24C73" w:rsidRDefault="00F24C73" w:rsidP="00F24C73">
            <w:pPr>
              <w:tabs>
                <w:tab w:val="left" w:pos="5760"/>
              </w:tabs>
              <w:spacing w:after="0" w:line="240" w:lineRule="auto"/>
              <w:rPr>
                <w:rFonts w:ascii="Sylfaen" w:eastAsia="Times New Roman" w:hAnsi="Sylfaen" w:cs="Arial"/>
                <w:b/>
                <w:sz w:val="20"/>
                <w:szCs w:val="20"/>
                <w:lang w:val="ka-GE"/>
              </w:rPr>
            </w:pPr>
            <w:r w:rsidRPr="00F24C73">
              <w:rPr>
                <w:rFonts w:ascii="Sylfaen" w:eastAsia="Times New Roman" w:hAnsi="Sylfaen" w:cs="Arial"/>
                <w:b/>
                <w:sz w:val="20"/>
                <w:szCs w:val="20"/>
                <w:lang w:val="ka-GE"/>
              </w:rPr>
              <w:t>მოცულობა კრედიტებში:</w:t>
            </w:r>
            <w:r w:rsidRPr="00F24C73">
              <w:rPr>
                <w:rFonts w:ascii="Sylfaen" w:eastAsia="Times New Roman" w:hAnsi="Sylfaen" w:cs="Arial"/>
                <w:b/>
                <w:sz w:val="20"/>
                <w:szCs w:val="20"/>
                <w:lang w:val="ka-GE"/>
              </w:rPr>
              <w:tab/>
            </w:r>
          </w:p>
        </w:tc>
        <w:tc>
          <w:tcPr>
            <w:tcW w:w="2494" w:type="pct"/>
            <w:shd w:val="clear" w:color="auto" w:fill="auto"/>
          </w:tcPr>
          <w:p w:rsidR="00F24C73" w:rsidRPr="00F24C73" w:rsidRDefault="00F24C73" w:rsidP="00F24C73">
            <w:pPr>
              <w:spacing w:after="0" w:line="240" w:lineRule="auto"/>
              <w:jc w:val="both"/>
              <w:rPr>
                <w:rFonts w:ascii="Sylfaen" w:eastAsia="Times New Roman" w:hAnsi="Sylfaen" w:cs="Arial"/>
                <w:sz w:val="20"/>
                <w:szCs w:val="20"/>
                <w:lang w:val="ka-GE"/>
              </w:rPr>
            </w:pPr>
            <w:r w:rsidRPr="00F24C73">
              <w:rPr>
                <w:rFonts w:ascii="Sylfaen" w:eastAsia="Times New Roman" w:hAnsi="Sylfaen" w:cs="Arial"/>
                <w:bCs/>
                <w:sz w:val="20"/>
                <w:szCs w:val="20"/>
                <w:lang w:val="ka-GE"/>
              </w:rPr>
              <w:t>4</w:t>
            </w:r>
          </w:p>
        </w:tc>
      </w:tr>
      <w:tr w:rsidR="00F24C73" w:rsidRPr="00F24C73" w:rsidTr="008264A2">
        <w:trPr>
          <w:trHeight w:val="437"/>
        </w:trPr>
        <w:tc>
          <w:tcPr>
            <w:tcW w:w="2506" w:type="pct"/>
            <w:shd w:val="clear" w:color="auto" w:fill="auto"/>
          </w:tcPr>
          <w:p w:rsidR="00F24C73" w:rsidRPr="00F24C73" w:rsidRDefault="00F24C73" w:rsidP="00F24C73">
            <w:pPr>
              <w:spacing w:after="0" w:line="240" w:lineRule="auto"/>
              <w:rPr>
                <w:rFonts w:ascii="Sylfaen" w:eastAsia="Times New Roman" w:hAnsi="Sylfaen" w:cs="Arial"/>
                <w:b/>
                <w:sz w:val="20"/>
                <w:szCs w:val="20"/>
                <w:lang w:val="ka-GE"/>
              </w:rPr>
            </w:pPr>
            <w:r w:rsidRPr="00F24C73">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F24C73" w:rsidRPr="00F24C73" w:rsidRDefault="00F24C73" w:rsidP="00F24C73">
            <w:pPr>
              <w:spacing w:after="0" w:line="240" w:lineRule="auto"/>
              <w:rPr>
                <w:rFonts w:ascii="Sylfaen" w:eastAsia="Times New Roman" w:hAnsi="Sylfaen" w:cs="Arial"/>
                <w:sz w:val="20"/>
                <w:szCs w:val="20"/>
                <w:lang w:val="ka-GE"/>
              </w:rPr>
            </w:pPr>
            <w:r w:rsidRPr="00F24C73">
              <w:rPr>
                <w:rFonts w:ascii="Sylfaen" w:eastAsia="Times New Roman" w:hAnsi="Sylfaen" w:cs="Arial"/>
                <w:sz w:val="20"/>
                <w:szCs w:val="20"/>
                <w:lang w:val="ka-GE"/>
              </w:rPr>
              <w:t>სრული ზოგადი განათლება</w:t>
            </w:r>
          </w:p>
          <w:p w:rsidR="00F24C73" w:rsidRPr="00F24C73" w:rsidRDefault="00F24C73" w:rsidP="00F24C73">
            <w:pPr>
              <w:spacing w:after="0" w:line="240" w:lineRule="auto"/>
              <w:jc w:val="both"/>
              <w:rPr>
                <w:rFonts w:ascii="Sylfaen" w:eastAsia="Times New Roman" w:hAnsi="Sylfaen" w:cs="Arial"/>
                <w:sz w:val="20"/>
                <w:szCs w:val="20"/>
                <w:lang w:val="ka-GE"/>
              </w:rPr>
            </w:pPr>
          </w:p>
        </w:tc>
      </w:tr>
      <w:tr w:rsidR="00F24C73" w:rsidRPr="00F24C73" w:rsidTr="008264A2">
        <w:trPr>
          <w:trHeight w:val="1285"/>
        </w:trPr>
        <w:tc>
          <w:tcPr>
            <w:tcW w:w="2506" w:type="pct"/>
            <w:shd w:val="clear" w:color="auto" w:fill="auto"/>
          </w:tcPr>
          <w:p w:rsidR="00F24C73" w:rsidRPr="00F24C73" w:rsidRDefault="00F24C73" w:rsidP="00F24C73">
            <w:pPr>
              <w:spacing w:after="0" w:line="240" w:lineRule="auto"/>
              <w:jc w:val="both"/>
              <w:rPr>
                <w:rFonts w:ascii="Sylfaen" w:eastAsia="Times New Roman" w:hAnsi="Sylfaen" w:cs="Arial"/>
                <w:b/>
                <w:sz w:val="20"/>
                <w:szCs w:val="20"/>
                <w:lang w:val="ka-GE"/>
              </w:rPr>
            </w:pPr>
            <w:r w:rsidRPr="00F24C73">
              <w:rPr>
                <w:rFonts w:ascii="Sylfaen" w:eastAsia="Times New Roman" w:hAnsi="Sylfaen" w:cs="Arial"/>
                <w:b/>
                <w:sz w:val="20"/>
                <w:szCs w:val="20"/>
                <w:lang w:val="ka-GE"/>
              </w:rPr>
              <w:t>მოდულის აღწერა:</w:t>
            </w:r>
          </w:p>
        </w:tc>
        <w:tc>
          <w:tcPr>
            <w:tcW w:w="2494" w:type="pct"/>
            <w:shd w:val="clear" w:color="auto" w:fill="auto"/>
          </w:tcPr>
          <w:p w:rsidR="00F24C73" w:rsidRPr="00F24C73" w:rsidRDefault="00F24C73" w:rsidP="00F24C73">
            <w:pPr>
              <w:spacing w:after="0" w:line="240" w:lineRule="auto"/>
              <w:jc w:val="both"/>
              <w:rPr>
                <w:rFonts w:ascii="Sylfaen" w:eastAsia="Times New Roman" w:hAnsi="Sylfaen" w:cs="Arial"/>
                <w:sz w:val="20"/>
                <w:szCs w:val="20"/>
                <w:lang w:val="ka-GE"/>
              </w:rPr>
            </w:pPr>
            <w:r w:rsidRPr="00F24C73">
              <w:rPr>
                <w:rFonts w:ascii="Sylfaen" w:eastAsia="Times New Roman" w:hAnsi="Sylfaen" w:cs="Arial"/>
                <w:sz w:val="20"/>
                <w:szCs w:val="20"/>
                <w:lang w:val="ka-GE"/>
              </w:rPr>
              <w:t>მოდულის დასრულების შემდეგ პირს შეუძლია:</w:t>
            </w:r>
          </w:p>
          <w:p w:rsidR="00F24C73" w:rsidRPr="00F24C73" w:rsidRDefault="00F24C73" w:rsidP="00F24C73">
            <w:pPr>
              <w:spacing w:after="0" w:line="240" w:lineRule="auto"/>
              <w:jc w:val="both"/>
              <w:rPr>
                <w:rFonts w:ascii="Sylfaen" w:eastAsia="Times New Roman" w:hAnsi="Sylfaen" w:cs="Arial"/>
                <w:bCs/>
                <w:sz w:val="20"/>
                <w:szCs w:val="20"/>
                <w:lang w:val="ka-GE"/>
              </w:rPr>
            </w:pPr>
            <w:r w:rsidRPr="00F24C73">
              <w:rPr>
                <w:rFonts w:ascii="Sylfaen" w:eastAsia="Times New Roman" w:hAnsi="Sylfaen" w:cs="Arial"/>
                <w:bCs/>
                <w:sz w:val="20"/>
                <w:szCs w:val="20"/>
                <w:lang w:val="ka-GE"/>
              </w:rPr>
              <w:t xml:space="preserve">განვითარების თეორიების მახასიათებლებისა და ასაკობრივი თავისებურებების განსაზღვრა </w:t>
            </w:r>
          </w:p>
        </w:tc>
      </w:tr>
    </w:tbl>
    <w:p w:rsidR="00F24C73" w:rsidRPr="00F24C73" w:rsidRDefault="00F24C73" w:rsidP="00F24C73">
      <w:pPr>
        <w:spacing w:after="0" w:line="240" w:lineRule="auto"/>
        <w:rPr>
          <w:rFonts w:ascii="Sylfaen" w:eastAsia="Times New Roman" w:hAnsi="Sylfaen" w:cs="Arial"/>
          <w:b/>
          <w:sz w:val="20"/>
          <w:szCs w:val="20"/>
          <w:lang w:val="ka-GE"/>
        </w:rPr>
      </w:pPr>
    </w:p>
    <w:p w:rsidR="00F24C73" w:rsidRPr="00F24C73" w:rsidRDefault="00F24C73" w:rsidP="00F24C73">
      <w:pPr>
        <w:spacing w:after="0" w:line="240" w:lineRule="auto"/>
        <w:rPr>
          <w:rFonts w:ascii="Sylfaen" w:eastAsia="Times New Roman" w:hAnsi="Sylfaen" w:cs="Arial"/>
          <w:b/>
          <w:sz w:val="20"/>
          <w:szCs w:val="20"/>
          <w:lang w:val="ka-GE"/>
        </w:rPr>
      </w:pPr>
    </w:p>
    <w:p w:rsidR="00F24C73" w:rsidRPr="00F24C73" w:rsidRDefault="00B839DD" w:rsidP="00F24C73">
      <w:pPr>
        <w:spacing w:after="0" w:line="240" w:lineRule="auto"/>
        <w:jc w:val="both"/>
        <w:rPr>
          <w:rFonts w:ascii="Sylfaen" w:eastAsia="Times New Roman" w:hAnsi="Sylfaen" w:cs="Arial"/>
          <w:b/>
          <w:sz w:val="20"/>
          <w:szCs w:val="20"/>
          <w:lang w:val="ka-GE"/>
        </w:rPr>
      </w:pPr>
      <w:r>
        <w:rPr>
          <w:rFonts w:ascii="Sylfaen" w:eastAsia="Times New Roman" w:hAnsi="Sylfaen" w:cs="Arial"/>
          <w:b/>
          <w:sz w:val="20"/>
          <w:szCs w:val="20"/>
          <w:lang w:val="en-US"/>
        </w:rPr>
        <w:t>2</w:t>
      </w:r>
      <w:r w:rsidR="00F24C73" w:rsidRPr="00F24C73">
        <w:rPr>
          <w:rFonts w:ascii="Sylfaen" w:eastAsia="Times New Roman" w:hAnsi="Sylfaen" w:cs="Arial"/>
          <w:b/>
          <w:sz w:val="20"/>
          <w:szCs w:val="20"/>
          <w:lang w:val="ka-GE"/>
        </w:rPr>
        <w:t xml:space="preserve">. </w:t>
      </w:r>
      <w:proofErr w:type="gramStart"/>
      <w:r w:rsidR="00F24C73" w:rsidRPr="00F24C73">
        <w:rPr>
          <w:rFonts w:ascii="Sylfaen" w:eastAsia="Times New Roman" w:hAnsi="Sylfaen" w:cs="Arial"/>
          <w:b/>
          <w:sz w:val="20"/>
          <w:szCs w:val="20"/>
          <w:lang w:val="ka-GE"/>
        </w:rPr>
        <w:t>სტანდარტული</w:t>
      </w:r>
      <w:proofErr w:type="gramEnd"/>
      <w:r w:rsidR="00F24C73" w:rsidRPr="00F24C73">
        <w:rPr>
          <w:rFonts w:ascii="Sylfaen" w:eastAsia="Times New Roman" w:hAnsi="Sylfaen" w:cs="Arial"/>
          <w:b/>
          <w:sz w:val="20"/>
          <w:szCs w:val="20"/>
          <w:lang w:val="ka-GE"/>
        </w:rPr>
        <w:t xml:space="preserve"> ჩანაწერები</w:t>
      </w:r>
    </w:p>
    <w:p w:rsidR="00F24C73" w:rsidRPr="00F24C73" w:rsidRDefault="00F24C73" w:rsidP="00F24C73">
      <w:pPr>
        <w:spacing w:after="0" w:line="240" w:lineRule="auto"/>
        <w:rPr>
          <w:rFonts w:ascii="Sylfaen" w:eastAsia="MS Mincho" w:hAnsi="Sylfaen" w:cs="Arial"/>
          <w:bCs/>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7908"/>
        <w:gridCol w:w="3138"/>
        <w:gridCol w:w="1272"/>
        <w:gridCol w:w="911"/>
      </w:tblGrid>
      <w:tr w:rsidR="00F24C73" w:rsidRPr="00F24C73" w:rsidTr="00810C29">
        <w:trPr>
          <w:trHeight w:val="1115"/>
          <w:jc w:val="center"/>
        </w:trPr>
        <w:tc>
          <w:tcPr>
            <w:tcW w:w="527" w:type="pct"/>
            <w:shd w:val="clear" w:color="auto" w:fill="DEEAF6"/>
            <w:vAlign w:val="center"/>
          </w:tcPr>
          <w:p w:rsidR="00F24C73" w:rsidRPr="00F24C73" w:rsidRDefault="00F24C73" w:rsidP="00F24C73">
            <w:pPr>
              <w:spacing w:after="0" w:line="240" w:lineRule="auto"/>
              <w:jc w:val="center"/>
              <w:rPr>
                <w:rFonts w:ascii="Sylfaen" w:eastAsia="Times New Roman" w:hAnsi="Sylfaen" w:cs="Arial"/>
                <w:b/>
                <w:sz w:val="20"/>
                <w:szCs w:val="20"/>
                <w:lang w:val="ka-GE"/>
              </w:rPr>
            </w:pPr>
          </w:p>
          <w:p w:rsidR="00F24C73" w:rsidRPr="00F24C73" w:rsidRDefault="00F24C73" w:rsidP="00F24C73">
            <w:pPr>
              <w:spacing w:after="0" w:line="240" w:lineRule="auto"/>
              <w:jc w:val="center"/>
              <w:rPr>
                <w:rFonts w:ascii="Sylfaen" w:eastAsia="Times New Roman" w:hAnsi="Sylfaen" w:cs="Arial"/>
                <w:b/>
                <w:sz w:val="20"/>
                <w:szCs w:val="20"/>
                <w:lang w:val="ka-GE"/>
              </w:rPr>
            </w:pPr>
            <w:r w:rsidRPr="00F24C73">
              <w:rPr>
                <w:rFonts w:ascii="Sylfaen" w:eastAsia="Times New Roman" w:hAnsi="Sylfaen" w:cs="Arial"/>
                <w:b/>
                <w:sz w:val="20"/>
                <w:szCs w:val="20"/>
                <w:lang w:val="ka-GE"/>
              </w:rPr>
              <w:t>სწავლის შედეგები</w:t>
            </w:r>
          </w:p>
          <w:p w:rsidR="00F24C73" w:rsidRPr="00F24C73" w:rsidRDefault="00F24C73" w:rsidP="00F24C73">
            <w:pPr>
              <w:spacing w:after="0" w:line="240" w:lineRule="auto"/>
              <w:jc w:val="center"/>
              <w:rPr>
                <w:rFonts w:ascii="Sylfaen" w:eastAsia="Times New Roman" w:hAnsi="Sylfaen" w:cs="Arial"/>
                <w:b/>
                <w:sz w:val="20"/>
                <w:szCs w:val="20"/>
                <w:lang w:val="ka-GE"/>
              </w:rPr>
            </w:pPr>
          </w:p>
        </w:tc>
        <w:tc>
          <w:tcPr>
            <w:tcW w:w="2673" w:type="pct"/>
            <w:shd w:val="clear" w:color="auto" w:fill="DEEAF6"/>
            <w:vAlign w:val="center"/>
          </w:tcPr>
          <w:p w:rsidR="00F24C73" w:rsidRPr="00F24C73" w:rsidRDefault="00F24C73" w:rsidP="00F24C73">
            <w:pPr>
              <w:spacing w:after="0" w:line="240" w:lineRule="auto"/>
              <w:jc w:val="center"/>
              <w:rPr>
                <w:rFonts w:ascii="Sylfaen" w:eastAsia="Times New Roman" w:hAnsi="Sylfaen" w:cs="Arial"/>
                <w:b/>
                <w:sz w:val="20"/>
                <w:szCs w:val="20"/>
                <w:lang w:val="ka-GE"/>
              </w:rPr>
            </w:pPr>
            <w:r w:rsidRPr="00F24C73">
              <w:rPr>
                <w:rFonts w:ascii="Sylfaen" w:eastAsia="Times New Roman" w:hAnsi="Sylfaen" w:cs="Arial"/>
                <w:b/>
                <w:sz w:val="20"/>
                <w:szCs w:val="20"/>
                <w:lang w:val="ka-GE"/>
              </w:rPr>
              <w:t>შესრულების კრიტერიუმები</w:t>
            </w:r>
          </w:p>
        </w:tc>
        <w:tc>
          <w:tcPr>
            <w:tcW w:w="1061" w:type="pct"/>
            <w:shd w:val="clear" w:color="auto" w:fill="DEEAF6"/>
            <w:vAlign w:val="center"/>
          </w:tcPr>
          <w:p w:rsidR="00F24C73" w:rsidRPr="00F24C73" w:rsidRDefault="00F24C73" w:rsidP="00F24C73">
            <w:pPr>
              <w:spacing w:after="0" w:line="240" w:lineRule="auto"/>
              <w:jc w:val="center"/>
              <w:rPr>
                <w:rFonts w:ascii="Sylfaen" w:eastAsia="Times New Roman" w:hAnsi="Sylfaen" w:cs="Arial"/>
                <w:b/>
                <w:sz w:val="20"/>
                <w:szCs w:val="20"/>
                <w:lang w:val="ka-GE"/>
              </w:rPr>
            </w:pPr>
          </w:p>
          <w:p w:rsidR="00F24C73" w:rsidRPr="00F24C73" w:rsidRDefault="00F24C73" w:rsidP="00F24C73">
            <w:pPr>
              <w:spacing w:after="0" w:line="240" w:lineRule="auto"/>
              <w:jc w:val="center"/>
              <w:rPr>
                <w:rFonts w:ascii="Sylfaen" w:eastAsia="Times New Roman" w:hAnsi="Sylfaen" w:cs="Arial"/>
                <w:b/>
                <w:sz w:val="20"/>
                <w:szCs w:val="20"/>
                <w:lang w:val="ka-GE"/>
              </w:rPr>
            </w:pPr>
            <w:r w:rsidRPr="00F24C73">
              <w:rPr>
                <w:rFonts w:ascii="Sylfaen" w:eastAsia="Times New Roman" w:hAnsi="Sylfaen" w:cs="Arial"/>
                <w:b/>
                <w:sz w:val="20"/>
                <w:szCs w:val="20"/>
                <w:lang w:val="ka-GE"/>
              </w:rPr>
              <w:t>კომპეტენციის პარამეტრების ფარგლები</w:t>
            </w:r>
            <w:r w:rsidRPr="00F24C73">
              <w:rPr>
                <w:rFonts w:ascii="Sylfaen" w:eastAsia="Times New Roman" w:hAnsi="Sylfaen" w:cs="Arial"/>
                <w:b/>
                <w:sz w:val="20"/>
                <w:szCs w:val="20"/>
                <w:lang w:val="ka-GE"/>
              </w:rPr>
              <w:br/>
            </w:r>
          </w:p>
        </w:tc>
        <w:tc>
          <w:tcPr>
            <w:tcW w:w="430" w:type="pct"/>
            <w:shd w:val="clear" w:color="auto" w:fill="DEEAF6"/>
            <w:vAlign w:val="center"/>
          </w:tcPr>
          <w:p w:rsidR="00F24C73" w:rsidRPr="00F24C73" w:rsidRDefault="00F24C73" w:rsidP="00F24C73">
            <w:pPr>
              <w:spacing w:after="0" w:line="240" w:lineRule="auto"/>
              <w:jc w:val="center"/>
              <w:rPr>
                <w:rFonts w:ascii="Sylfaen" w:eastAsia="Times New Roman" w:hAnsi="Sylfaen" w:cs="Arial"/>
                <w:b/>
                <w:sz w:val="20"/>
                <w:szCs w:val="20"/>
                <w:lang w:val="ka-GE"/>
              </w:rPr>
            </w:pPr>
            <w:r w:rsidRPr="00F24C73">
              <w:rPr>
                <w:rFonts w:ascii="Sylfaen" w:eastAsia="Times New Roman" w:hAnsi="Sylfaen" w:cs="Arial"/>
                <w:b/>
                <w:sz w:val="20"/>
                <w:szCs w:val="20"/>
                <w:lang w:val="ka-GE"/>
              </w:rPr>
              <w:t>შეფასების მიმართულება</w:t>
            </w:r>
          </w:p>
        </w:tc>
        <w:tc>
          <w:tcPr>
            <w:tcW w:w="308" w:type="pct"/>
            <w:shd w:val="clear" w:color="auto" w:fill="DEEAF6"/>
            <w:vAlign w:val="center"/>
          </w:tcPr>
          <w:p w:rsidR="00F24C73" w:rsidRPr="00F24C73" w:rsidRDefault="00F24C73" w:rsidP="00F24C73">
            <w:pPr>
              <w:spacing w:after="0" w:line="240" w:lineRule="auto"/>
              <w:jc w:val="center"/>
              <w:rPr>
                <w:rFonts w:ascii="Sylfaen" w:eastAsia="Times New Roman" w:hAnsi="Sylfaen" w:cs="Arial"/>
                <w:b/>
                <w:sz w:val="20"/>
                <w:szCs w:val="20"/>
                <w:lang w:val="ka-GE"/>
              </w:rPr>
            </w:pPr>
            <w:r w:rsidRPr="00F24C73">
              <w:rPr>
                <w:rFonts w:ascii="Sylfaen" w:eastAsia="Times New Roman" w:hAnsi="Sylfaen" w:cs="Arial"/>
                <w:b/>
                <w:sz w:val="20"/>
                <w:szCs w:val="20"/>
                <w:lang w:val="ka-GE"/>
              </w:rPr>
              <w:t>კრედიტი</w:t>
            </w:r>
          </w:p>
        </w:tc>
      </w:tr>
      <w:tr w:rsidR="00F24C73" w:rsidRPr="00F24C73" w:rsidTr="00810C29">
        <w:trPr>
          <w:trHeight w:val="935"/>
          <w:jc w:val="center"/>
        </w:trPr>
        <w:tc>
          <w:tcPr>
            <w:tcW w:w="527" w:type="pct"/>
            <w:shd w:val="clear" w:color="auto" w:fill="auto"/>
          </w:tcPr>
          <w:p w:rsidR="00F24C73" w:rsidRPr="00F24C73" w:rsidRDefault="00F24C73" w:rsidP="00F24C73">
            <w:pPr>
              <w:numPr>
                <w:ilvl w:val="1"/>
                <w:numId w:val="4"/>
              </w:numPr>
              <w:spacing w:after="0" w:line="240" w:lineRule="auto"/>
              <w:ind w:left="27" w:hanging="27"/>
              <w:contextualSpacing/>
              <w:rPr>
                <w:rFonts w:ascii="Sylfaen" w:eastAsia="Times New Roman" w:hAnsi="Sylfaen" w:cs="Arial"/>
                <w:b/>
                <w:sz w:val="20"/>
                <w:szCs w:val="20"/>
                <w:lang w:val="ka-GE"/>
              </w:rPr>
            </w:pPr>
            <w:r w:rsidRPr="00F24C73">
              <w:rPr>
                <w:rFonts w:ascii="Sylfaen" w:eastAsia="Times New Roman" w:hAnsi="Sylfaen" w:cs="Arial"/>
                <w:b/>
                <w:sz w:val="20"/>
                <w:szCs w:val="20"/>
                <w:lang w:val="ka-GE"/>
              </w:rPr>
              <w:t xml:space="preserve"> განვითარების თეორიების მახასიათებლების განსაზღვრა</w:t>
            </w:r>
          </w:p>
          <w:p w:rsidR="00F24C73" w:rsidRPr="00F24C73" w:rsidRDefault="00F24C73" w:rsidP="00F24C73">
            <w:pPr>
              <w:spacing w:after="0" w:line="240" w:lineRule="auto"/>
              <w:ind w:left="27" w:firstLine="430"/>
              <w:rPr>
                <w:rFonts w:ascii="Sylfaen" w:eastAsia="Times New Roman" w:hAnsi="Sylfaen" w:cs="Times New Roman"/>
                <w:sz w:val="20"/>
                <w:szCs w:val="20"/>
                <w:lang w:val="ka-GE"/>
              </w:rPr>
            </w:pPr>
          </w:p>
        </w:tc>
        <w:tc>
          <w:tcPr>
            <w:tcW w:w="2673" w:type="pct"/>
            <w:shd w:val="clear" w:color="auto" w:fill="auto"/>
          </w:tcPr>
          <w:p w:rsidR="00F24C73" w:rsidRPr="00F24C73" w:rsidRDefault="00F24C73" w:rsidP="00F24C73">
            <w:pPr>
              <w:numPr>
                <w:ilvl w:val="2"/>
                <w:numId w:val="4"/>
              </w:numPr>
              <w:spacing w:after="0" w:line="240" w:lineRule="auto"/>
              <w:ind w:left="53" w:hanging="53"/>
              <w:contextualSpacing/>
              <w:rPr>
                <w:rFonts w:ascii="Sylfaen" w:eastAsia="Times New Roman" w:hAnsi="Sylfaen" w:cs="Times New Roman"/>
                <w:sz w:val="20"/>
                <w:szCs w:val="20"/>
                <w:lang w:val="ka-GE"/>
              </w:rPr>
            </w:pPr>
            <w:r w:rsidRPr="00F24C73">
              <w:rPr>
                <w:rFonts w:ascii="Sylfaen" w:eastAsia="Times New Roman" w:hAnsi="Sylfaen" w:cs="Times New Roman"/>
                <w:sz w:val="20"/>
                <w:szCs w:val="20"/>
                <w:lang w:val="ka-GE"/>
              </w:rPr>
              <w:t>აღწერს ბავშვის განვითარების თავისებურებებს განვითარების ძირითადი მახასიათებლების შესაბამისად</w:t>
            </w:r>
          </w:p>
          <w:p w:rsidR="00F24C73" w:rsidRPr="00F24C73" w:rsidRDefault="00F24C73" w:rsidP="00F24C73">
            <w:pPr>
              <w:numPr>
                <w:ilvl w:val="2"/>
                <w:numId w:val="4"/>
              </w:numPr>
              <w:spacing w:after="0" w:line="240" w:lineRule="auto"/>
              <w:ind w:left="53" w:hanging="53"/>
              <w:contextualSpacing/>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აღწერსგანვითარებისძირითადითეორიებისმთავარპრინციპებს</w:t>
            </w:r>
          </w:p>
          <w:p w:rsidR="00F24C73" w:rsidRPr="00F24C73" w:rsidRDefault="00F24C73" w:rsidP="00F24C73">
            <w:pPr>
              <w:numPr>
                <w:ilvl w:val="2"/>
                <w:numId w:val="4"/>
              </w:numPr>
              <w:spacing w:after="0" w:line="240" w:lineRule="auto"/>
              <w:ind w:left="53" w:hanging="53"/>
              <w:contextualSpacing/>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განიხილავსბავშვისგანვითარებისსფეროებსდა</w:t>
            </w:r>
            <w:r w:rsidRPr="00F24C73">
              <w:rPr>
                <w:rFonts w:ascii="Sylfaen" w:eastAsia="Times New Roman" w:hAnsi="Sylfaen" w:cs="Times New Roman"/>
                <w:sz w:val="20"/>
                <w:szCs w:val="20"/>
                <w:lang w:val="ka-GE"/>
              </w:rPr>
              <w:t xml:space="preserve"> მის ეტაპებს განვითარების თეორიების შესაბამისად</w:t>
            </w:r>
          </w:p>
          <w:p w:rsidR="00F24C73" w:rsidRPr="00F24C73" w:rsidRDefault="00F24C73" w:rsidP="00F24C73">
            <w:pPr>
              <w:numPr>
                <w:ilvl w:val="2"/>
                <w:numId w:val="4"/>
              </w:numPr>
              <w:spacing w:after="0" w:line="240" w:lineRule="auto"/>
              <w:ind w:left="53" w:hanging="53"/>
              <w:contextualSpacing/>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განიხილავსბავშვისგანვითარებისმასტიმულირებელიგარემოსმახასიათებლებსგანვით</w:t>
            </w:r>
            <w:r w:rsidRPr="00F24C73">
              <w:rPr>
                <w:rFonts w:ascii="Sylfaen" w:eastAsia="Times New Roman" w:hAnsi="Sylfaen" w:cs="Times New Roman"/>
                <w:sz w:val="20"/>
                <w:szCs w:val="20"/>
                <w:lang w:val="ka-GE"/>
              </w:rPr>
              <w:t>არების თეორიების შესაბამისად</w:t>
            </w:r>
          </w:p>
          <w:p w:rsidR="00F24C73" w:rsidRPr="00F24C73" w:rsidRDefault="00F24C73" w:rsidP="00F24C73">
            <w:pPr>
              <w:numPr>
                <w:ilvl w:val="2"/>
                <w:numId w:val="4"/>
              </w:numPr>
              <w:spacing w:after="0" w:line="240" w:lineRule="auto"/>
              <w:ind w:left="53" w:hanging="53"/>
              <w:contextualSpacing/>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გან</w:t>
            </w:r>
            <w:r w:rsidRPr="00F24C73">
              <w:rPr>
                <w:rFonts w:ascii="Sylfaen" w:eastAsia="Times New Roman" w:hAnsi="Sylfaen" w:cs="Times New Roman"/>
                <w:sz w:val="20"/>
                <w:szCs w:val="20"/>
                <w:lang w:val="ka-GE"/>
              </w:rPr>
              <w:t>იხილავს ბავშვის განვითარებაზე მოქმედ ფაქტორებს, განვითარების სირთულეებსა და თავისებურებებს განვითარების თეორიების შესაბამისად</w:t>
            </w:r>
          </w:p>
          <w:p w:rsidR="00F24C73" w:rsidRPr="00F24C73" w:rsidRDefault="00F24C73" w:rsidP="00F24C73">
            <w:pPr>
              <w:numPr>
                <w:ilvl w:val="2"/>
                <w:numId w:val="4"/>
              </w:numPr>
              <w:spacing w:after="0" w:line="240" w:lineRule="auto"/>
              <w:ind w:left="53" w:hanging="53"/>
              <w:contextualSpacing/>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ასაბუთებსმასტიმულირებელიდაშემაფერხებელიფაქტორებისგავლენასბავშვისგანვითარებაზე</w:t>
            </w:r>
          </w:p>
        </w:tc>
        <w:tc>
          <w:tcPr>
            <w:tcW w:w="1061" w:type="pct"/>
            <w:shd w:val="clear" w:color="auto" w:fill="auto"/>
            <w:vAlign w:val="center"/>
          </w:tcPr>
          <w:p w:rsidR="00F24C73" w:rsidRPr="00F24C73" w:rsidRDefault="00F24C73" w:rsidP="00F24C73">
            <w:pPr>
              <w:spacing w:after="0" w:line="240" w:lineRule="auto"/>
              <w:jc w:val="both"/>
              <w:rPr>
                <w:rFonts w:ascii="Sylfaen" w:eastAsia="Times New Roman" w:hAnsi="Sylfaen" w:cs="Sylfaen"/>
                <w:b/>
                <w:bCs/>
                <w:noProof/>
                <w:sz w:val="20"/>
                <w:szCs w:val="20"/>
                <w:lang w:val="ka-GE"/>
              </w:rPr>
            </w:pPr>
            <w:r w:rsidRPr="00F24C73">
              <w:rPr>
                <w:rFonts w:ascii="Sylfaen" w:eastAsia="Times New Roman" w:hAnsi="Sylfaen" w:cs="Sylfaen"/>
                <w:b/>
                <w:bCs/>
                <w:noProof/>
                <w:sz w:val="20"/>
                <w:szCs w:val="20"/>
                <w:lang w:val="ka-GE"/>
              </w:rPr>
              <w:t>განვითარების თეორიები:</w:t>
            </w:r>
          </w:p>
          <w:p w:rsidR="00F24C73" w:rsidRPr="00F24C73" w:rsidRDefault="00F24C73" w:rsidP="00F24C73">
            <w:pPr>
              <w:numPr>
                <w:ilvl w:val="0"/>
                <w:numId w:val="2"/>
              </w:numPr>
              <w:spacing w:after="0" w:line="240" w:lineRule="auto"/>
              <w:jc w:val="both"/>
              <w:rPr>
                <w:rFonts w:ascii="Sylfaen" w:eastAsia="Times New Roman" w:hAnsi="Sylfaen" w:cs="Sylfaen"/>
                <w:bCs/>
                <w:noProof/>
                <w:sz w:val="20"/>
                <w:szCs w:val="20"/>
                <w:lang w:val="ka-GE"/>
              </w:rPr>
            </w:pPr>
            <w:r w:rsidRPr="00F24C73">
              <w:rPr>
                <w:rFonts w:ascii="Sylfaen" w:eastAsia="Times New Roman" w:hAnsi="Sylfaen" w:cs="Sylfaen"/>
                <w:bCs/>
                <w:noProof/>
                <w:sz w:val="20"/>
                <w:szCs w:val="20"/>
                <w:lang w:val="ka-GE"/>
              </w:rPr>
              <w:t>ფსიქო-სოციალური განვითრების თეორიები</w:t>
            </w:r>
          </w:p>
          <w:p w:rsidR="00F24C73" w:rsidRPr="00F24C73" w:rsidRDefault="00F24C73" w:rsidP="00F24C73">
            <w:pPr>
              <w:numPr>
                <w:ilvl w:val="0"/>
                <w:numId w:val="2"/>
              </w:numPr>
              <w:spacing w:after="0" w:line="240" w:lineRule="auto"/>
              <w:jc w:val="both"/>
              <w:rPr>
                <w:rFonts w:ascii="Sylfaen" w:eastAsia="Times New Roman" w:hAnsi="Sylfaen" w:cs="Sylfaen"/>
                <w:bCs/>
                <w:noProof/>
                <w:sz w:val="20"/>
                <w:szCs w:val="20"/>
                <w:lang w:val="ka-GE"/>
              </w:rPr>
            </w:pPr>
            <w:r w:rsidRPr="00F24C73">
              <w:rPr>
                <w:rFonts w:ascii="Sylfaen" w:eastAsia="Times New Roman" w:hAnsi="Sylfaen" w:cs="Sylfaen"/>
                <w:bCs/>
                <w:noProof/>
                <w:sz w:val="20"/>
                <w:szCs w:val="20"/>
                <w:lang w:val="ka-GE"/>
              </w:rPr>
              <w:t>კოგნიტური განვითრების თეორია</w:t>
            </w:r>
          </w:p>
          <w:p w:rsidR="00F24C73" w:rsidRPr="00F24C73" w:rsidRDefault="00F24C73" w:rsidP="00F24C73">
            <w:pPr>
              <w:numPr>
                <w:ilvl w:val="0"/>
                <w:numId w:val="2"/>
              </w:numPr>
              <w:spacing w:after="0" w:line="240" w:lineRule="auto"/>
              <w:jc w:val="both"/>
              <w:rPr>
                <w:rFonts w:ascii="Sylfaen" w:eastAsia="Times New Roman" w:hAnsi="Sylfaen" w:cs="Sylfaen"/>
                <w:bCs/>
                <w:noProof/>
                <w:sz w:val="20"/>
                <w:szCs w:val="20"/>
                <w:lang w:val="ka-GE"/>
              </w:rPr>
            </w:pPr>
            <w:r w:rsidRPr="00F24C73">
              <w:rPr>
                <w:rFonts w:ascii="Sylfaen" w:eastAsia="Times New Roman" w:hAnsi="Sylfaen" w:cs="Sylfaen"/>
                <w:bCs/>
                <w:noProof/>
                <w:sz w:val="20"/>
                <w:szCs w:val="20"/>
                <w:lang w:val="ka-GE"/>
              </w:rPr>
              <w:t>ბიჰევიორიზმი</w:t>
            </w:r>
          </w:p>
          <w:p w:rsidR="00F24C73" w:rsidRPr="00F24C73" w:rsidRDefault="00F24C73" w:rsidP="00F24C73">
            <w:pPr>
              <w:numPr>
                <w:ilvl w:val="0"/>
                <w:numId w:val="2"/>
              </w:numPr>
              <w:spacing w:after="0" w:line="240" w:lineRule="auto"/>
              <w:jc w:val="both"/>
              <w:rPr>
                <w:rFonts w:ascii="Sylfaen" w:eastAsia="Times New Roman" w:hAnsi="Sylfaen" w:cs="Sylfaen"/>
                <w:bCs/>
                <w:noProof/>
                <w:sz w:val="20"/>
                <w:szCs w:val="20"/>
                <w:lang w:val="ka-GE"/>
              </w:rPr>
            </w:pPr>
            <w:r w:rsidRPr="00F24C73">
              <w:rPr>
                <w:rFonts w:ascii="Sylfaen" w:eastAsia="Times New Roman" w:hAnsi="Sylfaen" w:cs="Sylfaen"/>
                <w:bCs/>
                <w:noProof/>
                <w:sz w:val="20"/>
                <w:szCs w:val="20"/>
                <w:lang w:val="ka-GE"/>
              </w:rPr>
              <w:t>სოცილური დასწავლის თეორია</w:t>
            </w:r>
          </w:p>
          <w:p w:rsidR="00F24C73" w:rsidRPr="00F24C73" w:rsidRDefault="00F24C73" w:rsidP="00F24C73">
            <w:pPr>
              <w:numPr>
                <w:ilvl w:val="0"/>
                <w:numId w:val="2"/>
              </w:numPr>
              <w:spacing w:after="0" w:line="240" w:lineRule="auto"/>
              <w:jc w:val="both"/>
              <w:rPr>
                <w:rFonts w:ascii="Sylfaen" w:eastAsia="Times New Roman" w:hAnsi="Sylfaen" w:cs="Sylfaen"/>
                <w:bCs/>
                <w:noProof/>
                <w:sz w:val="20"/>
                <w:szCs w:val="20"/>
                <w:lang w:val="ka-GE"/>
              </w:rPr>
            </w:pPr>
            <w:r w:rsidRPr="00F24C73">
              <w:rPr>
                <w:rFonts w:ascii="Sylfaen" w:eastAsia="Times New Roman" w:hAnsi="Sylfaen" w:cs="Sylfaen"/>
                <w:bCs/>
                <w:noProof/>
                <w:sz w:val="20"/>
                <w:szCs w:val="20"/>
                <w:lang w:val="ka-GE"/>
              </w:rPr>
              <w:t>ვიგოტსკის სოციოკულტურული თეორია</w:t>
            </w:r>
          </w:p>
          <w:p w:rsidR="00F24C73" w:rsidRPr="00F24C73" w:rsidRDefault="00F24C73" w:rsidP="00F24C73">
            <w:pPr>
              <w:numPr>
                <w:ilvl w:val="0"/>
                <w:numId w:val="2"/>
              </w:numPr>
              <w:spacing w:after="0" w:line="240" w:lineRule="auto"/>
              <w:jc w:val="both"/>
              <w:rPr>
                <w:rFonts w:ascii="Sylfaen" w:eastAsia="Times New Roman" w:hAnsi="Sylfaen" w:cs="Sylfaen"/>
                <w:bCs/>
                <w:noProof/>
                <w:sz w:val="20"/>
                <w:szCs w:val="20"/>
                <w:lang w:val="ka-GE"/>
              </w:rPr>
            </w:pPr>
            <w:r w:rsidRPr="00F24C73">
              <w:rPr>
                <w:rFonts w:ascii="Sylfaen" w:eastAsia="Times New Roman" w:hAnsi="Sylfaen" w:cs="Sylfaen"/>
                <w:bCs/>
                <w:noProof/>
                <w:sz w:val="20"/>
                <w:szCs w:val="20"/>
                <w:lang w:val="ka-GE"/>
              </w:rPr>
              <w:lastRenderedPageBreak/>
              <w:t>ეკოლოგიური სისტემების თეორიები</w:t>
            </w:r>
          </w:p>
          <w:p w:rsidR="00F24C73" w:rsidRPr="00F24C73" w:rsidRDefault="00F24C73" w:rsidP="00F24C73">
            <w:pPr>
              <w:numPr>
                <w:ilvl w:val="0"/>
                <w:numId w:val="2"/>
              </w:numPr>
              <w:spacing w:after="0" w:line="240" w:lineRule="auto"/>
              <w:jc w:val="both"/>
              <w:rPr>
                <w:rFonts w:ascii="Sylfaen" w:eastAsia="Times New Roman" w:hAnsi="Sylfaen" w:cs="Sylfaen"/>
                <w:bCs/>
                <w:noProof/>
                <w:sz w:val="20"/>
                <w:szCs w:val="20"/>
                <w:lang w:val="ka-GE"/>
              </w:rPr>
            </w:pPr>
            <w:r w:rsidRPr="00F24C73">
              <w:rPr>
                <w:rFonts w:ascii="Sylfaen" w:eastAsia="Times New Roman" w:hAnsi="Sylfaen" w:cs="Sylfaen"/>
                <w:bCs/>
                <w:noProof/>
                <w:sz w:val="20"/>
                <w:szCs w:val="20"/>
                <w:lang w:val="ka-GE"/>
              </w:rPr>
              <w:t xml:space="preserve">განვითარების თავისებურებები (ფიზიკური, სოციალურ-ემოციური, კოგნიტური) </w:t>
            </w:r>
          </w:p>
          <w:p w:rsidR="00F24C73" w:rsidRPr="00F24C73" w:rsidRDefault="00F24C73" w:rsidP="00F24C73">
            <w:pPr>
              <w:spacing w:after="0" w:line="240" w:lineRule="auto"/>
              <w:jc w:val="both"/>
              <w:rPr>
                <w:rFonts w:ascii="Sylfaen" w:eastAsia="Times New Roman" w:hAnsi="Sylfaen" w:cs="Sylfaen"/>
                <w:bCs/>
                <w:noProof/>
                <w:sz w:val="20"/>
                <w:szCs w:val="20"/>
                <w:lang w:val="ka-GE"/>
              </w:rPr>
            </w:pPr>
          </w:p>
          <w:p w:rsidR="00F24C73" w:rsidRPr="00F24C73" w:rsidRDefault="00F24C73" w:rsidP="00F24C73">
            <w:pPr>
              <w:spacing w:after="0" w:line="240" w:lineRule="auto"/>
              <w:jc w:val="both"/>
              <w:rPr>
                <w:rFonts w:ascii="Sylfaen" w:eastAsia="Times New Roman" w:hAnsi="Sylfaen" w:cs="Sylfaen"/>
                <w:bCs/>
                <w:noProof/>
                <w:sz w:val="20"/>
                <w:szCs w:val="20"/>
                <w:lang w:val="ka-GE"/>
              </w:rPr>
            </w:pPr>
          </w:p>
          <w:p w:rsidR="00F24C73" w:rsidRPr="00F24C73" w:rsidRDefault="00F24C73" w:rsidP="00F24C73">
            <w:pPr>
              <w:spacing w:after="0" w:line="240" w:lineRule="auto"/>
              <w:jc w:val="both"/>
              <w:rPr>
                <w:rFonts w:ascii="Sylfaen" w:eastAsia="Times New Roman" w:hAnsi="Sylfaen" w:cs="Times New Roman"/>
                <w:sz w:val="20"/>
                <w:szCs w:val="20"/>
                <w:lang w:val="ka-GE"/>
              </w:rPr>
            </w:pPr>
          </w:p>
        </w:tc>
        <w:tc>
          <w:tcPr>
            <w:tcW w:w="430" w:type="pct"/>
            <w:shd w:val="clear" w:color="auto" w:fill="auto"/>
            <w:vAlign w:val="center"/>
          </w:tcPr>
          <w:p w:rsidR="00F24C73" w:rsidRPr="00F24C73" w:rsidRDefault="00F24C73" w:rsidP="00F24C73">
            <w:pPr>
              <w:spacing w:after="0" w:line="240" w:lineRule="auto"/>
              <w:jc w:val="center"/>
              <w:rPr>
                <w:rFonts w:ascii="Sylfaen" w:eastAsia="Times New Roman" w:hAnsi="Sylfaen" w:cs="Sylfaen"/>
                <w:bCs/>
                <w:sz w:val="20"/>
                <w:szCs w:val="20"/>
                <w:lang w:val="ka-GE"/>
              </w:rPr>
            </w:pPr>
            <w:r w:rsidRPr="00F24C73">
              <w:rPr>
                <w:rFonts w:ascii="Sylfaen" w:eastAsia="Times New Roman" w:hAnsi="Sylfaen" w:cs="Sylfaen"/>
                <w:bCs/>
                <w:sz w:val="20"/>
                <w:szCs w:val="20"/>
                <w:lang w:val="ka-GE"/>
              </w:rPr>
              <w:lastRenderedPageBreak/>
              <w:t>გამოკითხვა</w:t>
            </w:r>
          </w:p>
          <w:p w:rsidR="00F24C73" w:rsidRPr="00F24C73" w:rsidRDefault="00F24C73" w:rsidP="00F24C73">
            <w:pPr>
              <w:spacing w:after="0" w:line="240" w:lineRule="auto"/>
              <w:jc w:val="center"/>
              <w:rPr>
                <w:rFonts w:ascii="Sylfaen" w:eastAsia="Times New Roman" w:hAnsi="Sylfaen" w:cs="Sylfaen"/>
                <w:bCs/>
                <w:sz w:val="20"/>
                <w:szCs w:val="20"/>
                <w:lang w:val="ka-GE"/>
              </w:rPr>
            </w:pPr>
          </w:p>
        </w:tc>
        <w:tc>
          <w:tcPr>
            <w:tcW w:w="308" w:type="pct"/>
            <w:shd w:val="clear" w:color="auto" w:fill="auto"/>
          </w:tcPr>
          <w:p w:rsidR="00F24C73" w:rsidRPr="00F24C73" w:rsidRDefault="00F24C73" w:rsidP="00F24C73">
            <w:pPr>
              <w:spacing w:after="0" w:line="240" w:lineRule="auto"/>
              <w:jc w:val="center"/>
              <w:rPr>
                <w:rFonts w:ascii="Sylfaen" w:eastAsia="Times New Roman" w:hAnsi="Sylfaen" w:cs="Sylfaen"/>
                <w:bCs/>
                <w:sz w:val="20"/>
                <w:szCs w:val="20"/>
                <w:lang w:val="ka-GE"/>
              </w:rPr>
            </w:pPr>
            <w:r w:rsidRPr="00F24C73">
              <w:rPr>
                <w:rFonts w:ascii="Sylfaen" w:eastAsia="Times New Roman" w:hAnsi="Sylfaen" w:cs="Sylfaen"/>
                <w:bCs/>
                <w:sz w:val="20"/>
                <w:szCs w:val="20"/>
                <w:lang w:val="ka-GE"/>
              </w:rPr>
              <w:t>2,5</w:t>
            </w:r>
          </w:p>
        </w:tc>
      </w:tr>
      <w:tr w:rsidR="00F24C73" w:rsidRPr="00F24C73" w:rsidTr="00810C29">
        <w:trPr>
          <w:trHeight w:val="1043"/>
          <w:jc w:val="center"/>
        </w:trPr>
        <w:tc>
          <w:tcPr>
            <w:tcW w:w="527" w:type="pct"/>
            <w:shd w:val="clear" w:color="auto" w:fill="auto"/>
          </w:tcPr>
          <w:p w:rsidR="00F24C73" w:rsidRPr="00F24C73" w:rsidRDefault="00F24C73" w:rsidP="00F24C73">
            <w:pPr>
              <w:numPr>
                <w:ilvl w:val="1"/>
                <w:numId w:val="4"/>
              </w:numPr>
              <w:spacing w:after="0" w:line="240" w:lineRule="auto"/>
              <w:ind w:left="27" w:firstLine="2"/>
              <w:contextualSpacing/>
              <w:rPr>
                <w:rFonts w:ascii="Sylfaen" w:eastAsia="Times New Roman" w:hAnsi="Sylfaen" w:cs="Arial"/>
                <w:b/>
                <w:sz w:val="20"/>
                <w:szCs w:val="20"/>
                <w:lang w:val="ka-GE"/>
              </w:rPr>
            </w:pPr>
            <w:r w:rsidRPr="00F24C73">
              <w:rPr>
                <w:rFonts w:ascii="Sylfaen" w:eastAsia="Times New Roman" w:hAnsi="Sylfaen" w:cs="Arial"/>
                <w:b/>
                <w:sz w:val="20"/>
                <w:szCs w:val="20"/>
                <w:lang w:val="ka-GE"/>
              </w:rPr>
              <w:lastRenderedPageBreak/>
              <w:t xml:space="preserve"> ასაკობრივი თავისებურებების განსაზღვრა </w:t>
            </w:r>
          </w:p>
          <w:p w:rsidR="00F24C73" w:rsidRPr="00F24C73" w:rsidRDefault="00F24C73" w:rsidP="00F24C73">
            <w:pPr>
              <w:spacing w:after="0" w:line="240" w:lineRule="auto"/>
              <w:ind w:left="27" w:firstLine="284"/>
              <w:contextualSpacing/>
              <w:rPr>
                <w:rFonts w:ascii="Sylfaen" w:eastAsia="Times New Roman" w:hAnsi="Sylfaen" w:cs="Arial"/>
                <w:sz w:val="20"/>
                <w:szCs w:val="20"/>
                <w:lang w:val="ka-GE"/>
              </w:rPr>
            </w:pPr>
          </w:p>
        </w:tc>
        <w:tc>
          <w:tcPr>
            <w:tcW w:w="2673" w:type="pct"/>
            <w:shd w:val="clear" w:color="auto" w:fill="auto"/>
          </w:tcPr>
          <w:p w:rsidR="00F24C73" w:rsidRPr="00F24C73" w:rsidRDefault="00F24C73" w:rsidP="00F24C73">
            <w:pPr>
              <w:numPr>
                <w:ilvl w:val="2"/>
                <w:numId w:val="4"/>
              </w:numPr>
              <w:spacing w:after="0" w:line="240" w:lineRule="auto"/>
              <w:ind w:left="53" w:hanging="1"/>
              <w:contextualSpacing/>
              <w:rPr>
                <w:rFonts w:ascii="Sylfaen" w:eastAsia="Times New Roman" w:hAnsi="Sylfaen" w:cs="Times New Roman"/>
                <w:sz w:val="20"/>
                <w:szCs w:val="20"/>
                <w:lang w:val="ka-GE"/>
              </w:rPr>
            </w:pPr>
            <w:r w:rsidRPr="00F24C73">
              <w:rPr>
                <w:rFonts w:ascii="Sylfaen" w:eastAsia="Times New Roman" w:hAnsi="Sylfaen" w:cs="Times New Roman"/>
                <w:sz w:val="20"/>
                <w:szCs w:val="20"/>
                <w:lang w:val="ka-GE"/>
              </w:rPr>
              <w:t xml:space="preserve">განმარტავს ადრეულ და სკოლამდელ ასაკში სწავლისა და განვითარების </w:t>
            </w:r>
            <w:r w:rsidRPr="00F24C73">
              <w:rPr>
                <w:rFonts w:ascii="Sylfaen" w:eastAsia="Times New Roman" w:hAnsi="Sylfaen" w:cs="Helvetica"/>
                <w:sz w:val="20"/>
                <w:szCs w:val="20"/>
                <w:lang w:val="ka-GE"/>
              </w:rPr>
              <w:t xml:space="preserve">სახელმწიფო </w:t>
            </w:r>
            <w:r w:rsidRPr="00F24C73">
              <w:rPr>
                <w:rFonts w:ascii="Sylfaen" w:eastAsia="Times New Roman" w:hAnsi="Sylfaen" w:cs="Times New Roman"/>
                <w:sz w:val="20"/>
                <w:szCs w:val="20"/>
                <w:lang w:val="ka-GE"/>
              </w:rPr>
              <w:t>სტანდარტს და მისი გამოყენების წესებს</w:t>
            </w:r>
          </w:p>
          <w:p w:rsidR="00F24C73" w:rsidRPr="00F24C73" w:rsidRDefault="00F24C73" w:rsidP="00F24C73">
            <w:pPr>
              <w:numPr>
                <w:ilvl w:val="2"/>
                <w:numId w:val="4"/>
              </w:numPr>
              <w:spacing w:after="0" w:line="240" w:lineRule="auto"/>
              <w:ind w:left="53" w:hanging="1"/>
              <w:contextualSpacing/>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აღწერს</w:t>
            </w:r>
            <w:r w:rsidRPr="00F24C73">
              <w:rPr>
                <w:rFonts w:ascii="Sylfaen" w:eastAsia="Times New Roman" w:hAnsi="Sylfaen" w:cs="Times New Roman"/>
                <w:sz w:val="20"/>
                <w:szCs w:val="20"/>
                <w:lang w:val="ka-GE"/>
              </w:rPr>
              <w:t xml:space="preserve"> ასაკობრივ თავისებურებებს განვითარების სფეროების მიხედვით სტანდარტის შესაბამისად</w:t>
            </w:r>
          </w:p>
          <w:p w:rsidR="00F24C73" w:rsidRPr="00F24C73" w:rsidRDefault="00F24C73" w:rsidP="00F24C73">
            <w:pPr>
              <w:numPr>
                <w:ilvl w:val="2"/>
                <w:numId w:val="4"/>
              </w:numPr>
              <w:spacing w:after="0" w:line="240" w:lineRule="auto"/>
              <w:ind w:left="53" w:hanging="1"/>
              <w:contextualSpacing/>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განსაზღვრავსგანვითარებისსფეროებისურთიერთკავშირისმნიშვნელობასჰოლისტურიგანვითარებისშესაბამისად</w:t>
            </w:r>
          </w:p>
          <w:p w:rsidR="00F24C73" w:rsidRPr="00F24C73" w:rsidRDefault="00F24C73" w:rsidP="00F24C73">
            <w:pPr>
              <w:numPr>
                <w:ilvl w:val="2"/>
                <w:numId w:val="4"/>
              </w:numPr>
              <w:spacing w:after="0" w:line="240" w:lineRule="auto"/>
              <w:ind w:left="53" w:hanging="1"/>
              <w:contextualSpacing/>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განმარტავსადრეულდასკოლა</w:t>
            </w:r>
            <w:r w:rsidRPr="00F24C73">
              <w:rPr>
                <w:rFonts w:ascii="Sylfaen" w:eastAsia="Times New Roman" w:hAnsi="Sylfaen" w:cs="Times New Roman"/>
                <w:sz w:val="20"/>
                <w:szCs w:val="20"/>
                <w:lang w:val="ka-GE"/>
              </w:rPr>
              <w:t>მდელ ასაკში ბავშვის ინტეგრირებული განვითარების მნიშვნელობას განვითარების ხელშეწყობის ჭრილში</w:t>
            </w:r>
          </w:p>
          <w:p w:rsidR="00F24C73" w:rsidRPr="00F24C73" w:rsidRDefault="00F24C73" w:rsidP="00F24C73">
            <w:pPr>
              <w:numPr>
                <w:ilvl w:val="2"/>
                <w:numId w:val="4"/>
              </w:numPr>
              <w:spacing w:after="0" w:line="240" w:lineRule="auto"/>
              <w:ind w:left="53" w:hanging="1"/>
              <w:contextualSpacing/>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აღწერსადრეულასაკშიბავშვისინტეგრირებულგანვითარებაზეზემოქმედძირითადფაქტორებს</w:t>
            </w:r>
          </w:p>
        </w:tc>
        <w:tc>
          <w:tcPr>
            <w:tcW w:w="1061" w:type="pct"/>
            <w:shd w:val="clear" w:color="auto" w:fill="auto"/>
          </w:tcPr>
          <w:p w:rsidR="00F24C73" w:rsidRPr="00F24C73" w:rsidRDefault="00F24C73" w:rsidP="00F24C73">
            <w:pPr>
              <w:spacing w:after="0" w:line="240" w:lineRule="auto"/>
              <w:ind w:left="44"/>
              <w:jc w:val="both"/>
              <w:rPr>
                <w:rFonts w:ascii="Sylfaen" w:eastAsia="Times New Roman" w:hAnsi="Sylfaen" w:cs="Sylfaen"/>
                <w:b/>
                <w:bCs/>
                <w:noProof/>
                <w:sz w:val="20"/>
                <w:szCs w:val="20"/>
                <w:lang w:val="ka-GE"/>
              </w:rPr>
            </w:pPr>
            <w:r w:rsidRPr="00F24C73">
              <w:rPr>
                <w:rFonts w:ascii="Sylfaen" w:eastAsia="Times New Roman" w:hAnsi="Sylfaen" w:cs="Sylfaen"/>
                <w:b/>
                <w:bCs/>
                <w:noProof/>
                <w:sz w:val="20"/>
                <w:szCs w:val="20"/>
                <w:lang w:val="ka-GE"/>
              </w:rPr>
              <w:t xml:space="preserve">ადრეული ასაკის სწავლისა და განვითარების სტანდარტი </w:t>
            </w:r>
          </w:p>
          <w:p w:rsidR="00F24C73" w:rsidRPr="00F24C73" w:rsidRDefault="00F24C73" w:rsidP="00F24C73">
            <w:pPr>
              <w:spacing w:after="0" w:line="240" w:lineRule="auto"/>
              <w:ind w:left="44"/>
              <w:jc w:val="both"/>
              <w:rPr>
                <w:rFonts w:ascii="Sylfaen" w:eastAsia="Times New Roman" w:hAnsi="Sylfaen" w:cs="Sylfaen"/>
                <w:bCs/>
                <w:noProof/>
                <w:sz w:val="20"/>
                <w:szCs w:val="20"/>
                <w:lang w:val="ka-GE"/>
              </w:rPr>
            </w:pPr>
            <w:r w:rsidRPr="00F24C73">
              <w:rPr>
                <w:rFonts w:ascii="Sylfaen" w:eastAsia="Times New Roman" w:hAnsi="Sylfaen" w:cs="Sylfaen"/>
                <w:bCs/>
                <w:noProof/>
                <w:sz w:val="20"/>
                <w:szCs w:val="20"/>
                <w:lang w:val="ka-GE"/>
              </w:rPr>
              <w:t>(საქართველოს განათლებისა და მეცნიერების სამინისტრო)</w:t>
            </w:r>
          </w:p>
          <w:p w:rsidR="00F24C73" w:rsidRPr="00F24C73" w:rsidRDefault="00F24C73" w:rsidP="00F24C73">
            <w:pPr>
              <w:spacing w:after="0" w:line="240" w:lineRule="auto"/>
              <w:ind w:left="44"/>
              <w:jc w:val="both"/>
              <w:rPr>
                <w:rFonts w:ascii="Sylfaen" w:eastAsia="Times New Roman" w:hAnsi="Sylfaen" w:cs="Sylfaen"/>
                <w:bCs/>
                <w:noProof/>
                <w:sz w:val="20"/>
                <w:szCs w:val="20"/>
                <w:lang w:val="ka-GE"/>
              </w:rPr>
            </w:pPr>
          </w:p>
          <w:p w:rsidR="00F24C73" w:rsidRPr="00F24C73" w:rsidRDefault="00F24C73" w:rsidP="00F24C73">
            <w:pPr>
              <w:spacing w:after="0" w:line="240" w:lineRule="auto"/>
              <w:ind w:left="44"/>
              <w:jc w:val="both"/>
              <w:rPr>
                <w:rFonts w:ascii="Sylfaen" w:eastAsia="Times New Roman" w:hAnsi="Sylfaen" w:cs="Sylfaen"/>
                <w:bCs/>
                <w:noProof/>
                <w:sz w:val="20"/>
                <w:szCs w:val="20"/>
                <w:lang w:val="ka-GE"/>
              </w:rPr>
            </w:pPr>
          </w:p>
          <w:p w:rsidR="00F24C73" w:rsidRPr="00F24C73" w:rsidRDefault="00F24C73" w:rsidP="00F24C73">
            <w:pPr>
              <w:spacing w:after="0" w:line="240" w:lineRule="auto"/>
              <w:ind w:left="44"/>
              <w:jc w:val="both"/>
              <w:rPr>
                <w:rFonts w:ascii="Sylfaen" w:eastAsia="Times New Roman" w:hAnsi="Sylfaen" w:cs="Sylfaen"/>
                <w:bCs/>
                <w:noProof/>
                <w:sz w:val="20"/>
                <w:szCs w:val="20"/>
                <w:lang w:val="ka-GE"/>
              </w:rPr>
            </w:pPr>
          </w:p>
          <w:p w:rsidR="00F24C73" w:rsidRPr="00F24C73" w:rsidRDefault="00F24C73" w:rsidP="00F24C73">
            <w:pPr>
              <w:spacing w:after="0" w:line="240" w:lineRule="auto"/>
              <w:ind w:left="44"/>
              <w:jc w:val="both"/>
              <w:rPr>
                <w:rFonts w:ascii="Sylfaen" w:eastAsia="Times New Roman" w:hAnsi="Sylfaen" w:cs="Sylfaen"/>
                <w:bCs/>
                <w:noProof/>
                <w:sz w:val="20"/>
                <w:szCs w:val="20"/>
                <w:lang w:val="ka-GE"/>
              </w:rPr>
            </w:pPr>
          </w:p>
          <w:p w:rsidR="00F24C73" w:rsidRPr="00F24C73" w:rsidRDefault="00F24C73" w:rsidP="00F24C73">
            <w:pPr>
              <w:spacing w:after="0" w:line="240" w:lineRule="auto"/>
              <w:ind w:left="44"/>
              <w:jc w:val="both"/>
              <w:rPr>
                <w:rFonts w:ascii="Sylfaen" w:eastAsia="Times New Roman" w:hAnsi="Sylfaen" w:cs="Sylfaen"/>
                <w:bCs/>
                <w:noProof/>
                <w:sz w:val="20"/>
                <w:szCs w:val="20"/>
                <w:lang w:val="ka-GE"/>
              </w:rPr>
            </w:pPr>
          </w:p>
          <w:p w:rsidR="00F24C73" w:rsidRPr="00F24C73" w:rsidRDefault="00F24C73" w:rsidP="00F24C73">
            <w:pPr>
              <w:spacing w:after="0" w:line="240" w:lineRule="auto"/>
              <w:ind w:left="44"/>
              <w:jc w:val="both"/>
              <w:rPr>
                <w:rFonts w:ascii="Sylfaen" w:eastAsia="Times New Roman" w:hAnsi="Sylfaen" w:cs="Sylfaen"/>
                <w:bCs/>
                <w:noProof/>
                <w:sz w:val="20"/>
                <w:szCs w:val="20"/>
                <w:lang w:val="ka-GE"/>
              </w:rPr>
            </w:pPr>
          </w:p>
          <w:p w:rsidR="00F24C73" w:rsidRPr="00F24C73" w:rsidRDefault="00F24C73" w:rsidP="00F24C73">
            <w:pPr>
              <w:spacing w:after="0" w:line="240" w:lineRule="auto"/>
              <w:ind w:left="44"/>
              <w:jc w:val="both"/>
              <w:rPr>
                <w:rFonts w:ascii="Sylfaen" w:eastAsia="Times New Roman" w:hAnsi="Sylfaen" w:cs="Sylfaen"/>
                <w:bCs/>
                <w:noProof/>
                <w:sz w:val="20"/>
                <w:szCs w:val="20"/>
                <w:lang w:val="ka-GE"/>
              </w:rPr>
            </w:pPr>
          </w:p>
          <w:p w:rsidR="00F24C73" w:rsidRPr="00F24C73" w:rsidRDefault="00F24C73" w:rsidP="00F24C73">
            <w:pPr>
              <w:spacing w:after="0" w:line="240" w:lineRule="auto"/>
              <w:ind w:left="44"/>
              <w:jc w:val="both"/>
              <w:rPr>
                <w:rFonts w:ascii="Sylfaen" w:eastAsia="Times New Roman" w:hAnsi="Sylfaen" w:cs="Sylfaen"/>
                <w:bCs/>
                <w:noProof/>
                <w:sz w:val="20"/>
                <w:szCs w:val="20"/>
                <w:lang w:val="ka-GE"/>
              </w:rPr>
            </w:pPr>
          </w:p>
        </w:tc>
        <w:tc>
          <w:tcPr>
            <w:tcW w:w="430" w:type="pct"/>
            <w:shd w:val="clear" w:color="auto" w:fill="auto"/>
            <w:vAlign w:val="center"/>
          </w:tcPr>
          <w:p w:rsidR="00F24C73" w:rsidRPr="00F24C73" w:rsidRDefault="00F24C73" w:rsidP="00F24C73">
            <w:pPr>
              <w:spacing w:after="0" w:line="240" w:lineRule="auto"/>
              <w:jc w:val="center"/>
              <w:rPr>
                <w:rFonts w:ascii="Sylfaen" w:eastAsia="Times New Roman" w:hAnsi="Sylfaen" w:cs="Sylfaen"/>
                <w:bCs/>
                <w:sz w:val="20"/>
                <w:szCs w:val="20"/>
                <w:lang w:val="ka-GE"/>
              </w:rPr>
            </w:pPr>
            <w:r w:rsidRPr="00F24C73">
              <w:rPr>
                <w:rFonts w:ascii="Sylfaen" w:eastAsia="Times New Roman" w:hAnsi="Sylfaen" w:cs="Sylfaen"/>
                <w:bCs/>
                <w:sz w:val="20"/>
                <w:szCs w:val="20"/>
                <w:lang w:val="ka-GE"/>
              </w:rPr>
              <w:t>გამოკითხვა</w:t>
            </w:r>
          </w:p>
          <w:p w:rsidR="00F24C73" w:rsidRPr="00F24C73" w:rsidRDefault="00F24C73" w:rsidP="00F24C73">
            <w:pPr>
              <w:spacing w:after="0" w:line="240" w:lineRule="auto"/>
              <w:jc w:val="center"/>
              <w:rPr>
                <w:rFonts w:ascii="Sylfaen" w:eastAsia="Times New Roman" w:hAnsi="Sylfaen" w:cs="Times New Roman"/>
                <w:bCs/>
                <w:sz w:val="20"/>
                <w:szCs w:val="20"/>
                <w:lang w:val="ka-GE"/>
              </w:rPr>
            </w:pPr>
          </w:p>
        </w:tc>
        <w:tc>
          <w:tcPr>
            <w:tcW w:w="308" w:type="pct"/>
            <w:shd w:val="clear" w:color="auto" w:fill="auto"/>
          </w:tcPr>
          <w:p w:rsidR="00F24C73" w:rsidRPr="00F24C73" w:rsidRDefault="00F24C73" w:rsidP="00F24C73">
            <w:pPr>
              <w:spacing w:after="0" w:line="240" w:lineRule="auto"/>
              <w:jc w:val="center"/>
              <w:rPr>
                <w:rFonts w:ascii="Sylfaen" w:eastAsia="Times New Roman" w:hAnsi="Sylfaen" w:cs="Times New Roman"/>
                <w:bCs/>
                <w:sz w:val="20"/>
                <w:szCs w:val="20"/>
                <w:lang w:val="ka-GE"/>
              </w:rPr>
            </w:pPr>
            <w:r w:rsidRPr="00F24C73">
              <w:rPr>
                <w:rFonts w:ascii="Sylfaen" w:eastAsia="Times New Roman" w:hAnsi="Sylfaen" w:cs="Times New Roman"/>
                <w:bCs/>
                <w:sz w:val="20"/>
                <w:szCs w:val="20"/>
                <w:lang w:val="ka-GE"/>
              </w:rPr>
              <w:t>1,5</w:t>
            </w:r>
          </w:p>
        </w:tc>
      </w:tr>
    </w:tbl>
    <w:p w:rsidR="00F24C73" w:rsidRPr="00F24C73" w:rsidRDefault="00F24C73" w:rsidP="00F24C73">
      <w:pPr>
        <w:spacing w:after="0" w:line="240" w:lineRule="auto"/>
        <w:rPr>
          <w:rFonts w:ascii="Sylfaen" w:eastAsia="Times New Roman" w:hAnsi="Sylfaen" w:cs="Arial"/>
          <w:b/>
          <w:sz w:val="20"/>
          <w:szCs w:val="20"/>
          <w:lang w:val="ka-GE"/>
        </w:rPr>
      </w:pPr>
    </w:p>
    <w:p w:rsidR="00F24C73" w:rsidRPr="00F24C73" w:rsidRDefault="00F24C73" w:rsidP="00F24C73">
      <w:pPr>
        <w:spacing w:after="0" w:line="240" w:lineRule="auto"/>
        <w:rPr>
          <w:rFonts w:ascii="Sylfaen" w:eastAsia="Times New Roman" w:hAnsi="Sylfaen" w:cs="Arial"/>
          <w:sz w:val="20"/>
          <w:szCs w:val="20"/>
          <w:lang w:val="ka-GE"/>
        </w:rPr>
      </w:pPr>
      <w:r w:rsidRPr="00F24C73">
        <w:rPr>
          <w:rFonts w:ascii="Sylfaen" w:eastAsia="Times New Roman" w:hAnsi="Sylfaen" w:cs="Arial"/>
          <w:b/>
          <w:sz w:val="20"/>
          <w:szCs w:val="20"/>
          <w:lang w:val="ka-GE"/>
        </w:rPr>
        <w:t xml:space="preserve">3. </w:t>
      </w:r>
      <w:r w:rsidRPr="00F24C73">
        <w:rPr>
          <w:rFonts w:ascii="Sylfaen" w:eastAsia="Times New Roman" w:hAnsi="Sylfaen" w:cs="Arial"/>
          <w:b/>
          <w:bCs/>
          <w:sz w:val="20"/>
          <w:szCs w:val="20"/>
          <w:lang w:val="ka-GE"/>
        </w:rPr>
        <w:t>დამხმარე ჩანაწერები</w:t>
      </w:r>
    </w:p>
    <w:p w:rsidR="00F24C73" w:rsidRPr="00F24C73" w:rsidRDefault="00F24C73" w:rsidP="00F24C73">
      <w:pPr>
        <w:spacing w:after="0" w:line="240" w:lineRule="auto"/>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3.1. სწავლებისა და შეფასების ორგანიზებ</w:t>
      </w:r>
      <w:r w:rsidR="00B839DD">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2673"/>
        <w:gridCol w:w="4785"/>
        <w:gridCol w:w="3658"/>
        <w:gridCol w:w="2014"/>
      </w:tblGrid>
      <w:tr w:rsidR="00F24C73" w:rsidRPr="00F24C73" w:rsidTr="008264A2">
        <w:tc>
          <w:tcPr>
            <w:tcW w:w="560" w:type="pct"/>
            <w:shd w:val="clear" w:color="auto" w:fill="auto"/>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სწავლის შედეგი</w:t>
            </w:r>
          </w:p>
        </w:tc>
        <w:tc>
          <w:tcPr>
            <w:tcW w:w="904" w:type="pct"/>
            <w:shd w:val="clear" w:color="auto" w:fill="auto"/>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თემატიკა</w:t>
            </w:r>
          </w:p>
        </w:tc>
        <w:tc>
          <w:tcPr>
            <w:tcW w:w="1618" w:type="pct"/>
            <w:shd w:val="clear" w:color="auto" w:fill="auto"/>
            <w:vAlign w:val="center"/>
          </w:tcPr>
          <w:p w:rsidR="00F24C73" w:rsidRPr="00F24C73" w:rsidRDefault="00F24C73" w:rsidP="00F24C73">
            <w:pPr>
              <w:spacing w:after="0" w:line="240" w:lineRule="auto"/>
              <w:jc w:val="both"/>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სწავლება-სწავლის მეთოდი/მეთოდები</w:t>
            </w:r>
          </w:p>
        </w:tc>
        <w:tc>
          <w:tcPr>
            <w:tcW w:w="1237" w:type="pct"/>
            <w:shd w:val="clear" w:color="auto" w:fill="auto"/>
            <w:vAlign w:val="center"/>
          </w:tcPr>
          <w:p w:rsidR="00F24C73" w:rsidRPr="00F24C73" w:rsidRDefault="00F24C73" w:rsidP="00F24C73">
            <w:pPr>
              <w:spacing w:after="0" w:line="240" w:lineRule="auto"/>
              <w:jc w:val="both"/>
              <w:rPr>
                <w:rFonts w:ascii="Sylfaen" w:eastAsia="Times New Roman" w:hAnsi="Sylfaen" w:cs="Times New Roman"/>
                <w:b/>
                <w:sz w:val="20"/>
                <w:szCs w:val="20"/>
                <w:lang w:val="ka-GE"/>
              </w:rPr>
            </w:pPr>
            <w:r w:rsidRPr="00F24C73">
              <w:rPr>
                <w:rFonts w:ascii="Sylfaen" w:eastAsia="Times New Roman" w:hAnsi="Sylfaen" w:cs="Arial"/>
                <w:b/>
                <w:sz w:val="20"/>
                <w:szCs w:val="20"/>
                <w:lang w:val="ka-GE"/>
              </w:rPr>
              <w:t>შეფასების მეთოდი/მეთოდები</w:t>
            </w:r>
          </w:p>
        </w:tc>
        <w:tc>
          <w:tcPr>
            <w:tcW w:w="681" w:type="pct"/>
            <w:shd w:val="clear" w:color="auto" w:fill="auto"/>
            <w:vAlign w:val="center"/>
          </w:tcPr>
          <w:p w:rsidR="00F24C73" w:rsidRPr="00F24C73" w:rsidRDefault="00F24C73" w:rsidP="00F24C73">
            <w:pPr>
              <w:spacing w:after="0" w:line="240" w:lineRule="auto"/>
              <w:jc w:val="both"/>
              <w:rPr>
                <w:rFonts w:ascii="Sylfaen" w:eastAsia="Times New Roman" w:hAnsi="Sylfaen" w:cs="Times New Roman"/>
                <w:b/>
                <w:sz w:val="20"/>
                <w:szCs w:val="20"/>
                <w:lang w:val="ka-GE"/>
              </w:rPr>
            </w:pPr>
            <w:r w:rsidRPr="00F24C73">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C27C5E" w:rsidRPr="00F24C73" w:rsidTr="008264A2">
        <w:tc>
          <w:tcPr>
            <w:tcW w:w="560" w:type="pct"/>
            <w:shd w:val="clear" w:color="auto" w:fill="auto"/>
          </w:tcPr>
          <w:p w:rsidR="00C27C5E" w:rsidRPr="00F24C73" w:rsidRDefault="00C27C5E" w:rsidP="00F24C73">
            <w:pPr>
              <w:spacing w:after="0" w:line="240" w:lineRule="auto"/>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3.1.1.</w:t>
            </w:r>
          </w:p>
        </w:tc>
        <w:tc>
          <w:tcPr>
            <w:tcW w:w="904" w:type="pct"/>
            <w:shd w:val="clear" w:color="auto" w:fill="auto"/>
          </w:tcPr>
          <w:p w:rsidR="00C27C5E" w:rsidRPr="00F24C73" w:rsidRDefault="00C27C5E" w:rsidP="00F24C73">
            <w:pPr>
              <w:numPr>
                <w:ilvl w:val="0"/>
                <w:numId w:val="3"/>
              </w:numPr>
              <w:autoSpaceDE w:val="0"/>
              <w:autoSpaceDN w:val="0"/>
              <w:adjustRightInd w:val="0"/>
              <w:spacing w:after="0" w:line="240" w:lineRule="auto"/>
              <w:contextualSpacing/>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განვითარებისძირითადითეორიები</w:t>
            </w:r>
            <w:r w:rsidRPr="00F24C73">
              <w:rPr>
                <w:rFonts w:ascii="Sylfaen" w:eastAsia="Times New Roman" w:hAnsi="Sylfaen" w:cs="Times New Roman"/>
                <w:sz w:val="20"/>
                <w:szCs w:val="20"/>
                <w:lang w:val="ka-GE"/>
              </w:rPr>
              <w:t>:</w:t>
            </w:r>
          </w:p>
          <w:p w:rsidR="00C27C5E" w:rsidRPr="00F24C73" w:rsidRDefault="00C27C5E" w:rsidP="00F24C73">
            <w:pPr>
              <w:autoSpaceDE w:val="0"/>
              <w:autoSpaceDN w:val="0"/>
              <w:adjustRightInd w:val="0"/>
              <w:spacing w:after="0" w:line="240" w:lineRule="auto"/>
              <w:ind w:left="360"/>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ფსიქო</w:t>
            </w:r>
            <w:r w:rsidRPr="00F24C73">
              <w:rPr>
                <w:rFonts w:ascii="Sylfaen" w:eastAsia="Times New Roman" w:hAnsi="Sylfaen" w:cs="Times New Roman"/>
                <w:sz w:val="20"/>
                <w:szCs w:val="20"/>
                <w:lang w:val="ka-GE"/>
              </w:rPr>
              <w:t>-</w:t>
            </w:r>
            <w:r w:rsidRPr="00F24C73">
              <w:rPr>
                <w:rFonts w:ascii="Sylfaen" w:eastAsia="Times New Roman" w:hAnsi="Sylfaen" w:cs="Sylfaen"/>
                <w:sz w:val="20"/>
                <w:szCs w:val="20"/>
                <w:lang w:val="ka-GE"/>
              </w:rPr>
              <w:t>სოციალურიგანვითარებისთეორიები</w:t>
            </w:r>
          </w:p>
          <w:p w:rsidR="00C27C5E" w:rsidRPr="00F24C73" w:rsidRDefault="00C27C5E" w:rsidP="00F24C73">
            <w:pPr>
              <w:autoSpaceDE w:val="0"/>
              <w:autoSpaceDN w:val="0"/>
              <w:adjustRightInd w:val="0"/>
              <w:spacing w:after="0" w:line="240" w:lineRule="auto"/>
              <w:ind w:left="360"/>
              <w:rPr>
                <w:rFonts w:ascii="Sylfaen" w:eastAsia="Times New Roman" w:hAnsi="Sylfaen" w:cs="Times New Roman"/>
                <w:sz w:val="20"/>
                <w:szCs w:val="20"/>
                <w:lang w:val="ka-GE"/>
              </w:rPr>
            </w:pPr>
            <w:r w:rsidRPr="00F24C73">
              <w:rPr>
                <w:rFonts w:ascii="Sylfaen" w:eastAsia="Times New Roman" w:hAnsi="Sylfaen" w:cs="Sylfaen"/>
                <w:sz w:val="20"/>
                <w:szCs w:val="20"/>
                <w:lang w:val="ka-GE"/>
              </w:rPr>
              <w:lastRenderedPageBreak/>
              <w:t>კოგნიტურიგანვითარებისთეორია</w:t>
            </w:r>
            <w:r w:rsidRPr="00F24C73">
              <w:rPr>
                <w:rFonts w:ascii="Sylfaen" w:eastAsia="Times New Roman" w:hAnsi="Sylfaen" w:cs="Times New Roman"/>
                <w:sz w:val="20"/>
                <w:szCs w:val="20"/>
                <w:lang w:val="ka-GE"/>
              </w:rPr>
              <w:t>,</w:t>
            </w:r>
          </w:p>
          <w:p w:rsidR="00C27C5E" w:rsidRPr="00F24C73" w:rsidRDefault="00C27C5E" w:rsidP="00F24C73">
            <w:pPr>
              <w:autoSpaceDE w:val="0"/>
              <w:autoSpaceDN w:val="0"/>
              <w:adjustRightInd w:val="0"/>
              <w:spacing w:after="0" w:line="240" w:lineRule="auto"/>
              <w:ind w:left="360"/>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ბიჰევიორიზმი</w:t>
            </w:r>
          </w:p>
          <w:p w:rsidR="00C27C5E" w:rsidRPr="00F24C73" w:rsidRDefault="00C27C5E" w:rsidP="00F24C73">
            <w:pPr>
              <w:autoSpaceDE w:val="0"/>
              <w:autoSpaceDN w:val="0"/>
              <w:adjustRightInd w:val="0"/>
              <w:spacing w:after="0" w:line="240" w:lineRule="auto"/>
              <w:ind w:left="360"/>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სოცილურიდასწავლისთეორია</w:t>
            </w:r>
          </w:p>
          <w:p w:rsidR="00C27C5E" w:rsidRPr="00F24C73" w:rsidRDefault="00C27C5E" w:rsidP="00F24C73">
            <w:pPr>
              <w:autoSpaceDE w:val="0"/>
              <w:autoSpaceDN w:val="0"/>
              <w:adjustRightInd w:val="0"/>
              <w:spacing w:after="0" w:line="240" w:lineRule="auto"/>
              <w:ind w:left="360"/>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ვიგოტსკისსოციოკულტურულითეორია</w:t>
            </w:r>
          </w:p>
          <w:p w:rsidR="00C27C5E" w:rsidRPr="00F24C73" w:rsidRDefault="00C27C5E" w:rsidP="00F24C73">
            <w:pPr>
              <w:autoSpaceDE w:val="0"/>
              <w:autoSpaceDN w:val="0"/>
              <w:adjustRightInd w:val="0"/>
              <w:spacing w:after="0" w:line="240" w:lineRule="auto"/>
              <w:ind w:left="360"/>
              <w:rPr>
                <w:rFonts w:ascii="Sylfaen" w:eastAsia="Times New Roman" w:hAnsi="Sylfaen" w:cs="Times New Roman"/>
                <w:sz w:val="20"/>
                <w:szCs w:val="20"/>
                <w:lang w:val="ka-GE"/>
              </w:rPr>
            </w:pPr>
            <w:r w:rsidRPr="00F24C73">
              <w:rPr>
                <w:rFonts w:ascii="Sylfaen" w:eastAsia="Times New Roman" w:hAnsi="Sylfaen" w:cs="Sylfaen"/>
                <w:sz w:val="20"/>
                <w:szCs w:val="20"/>
                <w:lang w:val="ka-GE"/>
              </w:rPr>
              <w:t>ეკოლოგიურისისტემებისთეორიები</w:t>
            </w:r>
          </w:p>
          <w:p w:rsidR="00C27C5E" w:rsidRPr="00F24C73" w:rsidRDefault="00C27C5E" w:rsidP="00F24C73">
            <w:pPr>
              <w:spacing w:after="0" w:line="240" w:lineRule="auto"/>
              <w:ind w:left="450"/>
              <w:rPr>
                <w:rFonts w:ascii="Sylfaen" w:eastAsia="Times New Roman" w:hAnsi="Sylfaen" w:cs="Times New Roman"/>
                <w:sz w:val="20"/>
                <w:szCs w:val="20"/>
                <w:lang w:val="ka-GE"/>
              </w:rPr>
            </w:pPr>
          </w:p>
        </w:tc>
        <w:tc>
          <w:tcPr>
            <w:tcW w:w="1618" w:type="pct"/>
            <w:shd w:val="clear" w:color="auto" w:fill="auto"/>
          </w:tcPr>
          <w:p w:rsidR="00C27C5E" w:rsidRPr="00F24C73" w:rsidRDefault="00C27C5E" w:rsidP="00F24C73">
            <w:pPr>
              <w:spacing w:after="0" w:line="240" w:lineRule="auto"/>
              <w:jc w:val="both"/>
              <w:rPr>
                <w:rFonts w:ascii="Sylfaen" w:eastAsia="Sylfaen" w:hAnsi="Sylfaen" w:cs="Times New Roman"/>
                <w:bCs/>
                <w:sz w:val="20"/>
                <w:szCs w:val="20"/>
                <w:lang w:val="ka-GE"/>
              </w:rPr>
            </w:pPr>
            <w:r w:rsidRPr="00F24C73">
              <w:rPr>
                <w:rFonts w:ascii="Sylfaen" w:eastAsia="Sylfaen" w:hAnsi="Sylfaen" w:cs="Sylfaen"/>
                <w:b/>
                <w:bCs/>
                <w:sz w:val="20"/>
                <w:szCs w:val="20"/>
                <w:lang w:val="ka-GE"/>
              </w:rPr>
              <w:lastRenderedPageBreak/>
              <w:t xml:space="preserve">ინტერაქტიული ლექცია − </w:t>
            </w:r>
            <w:r w:rsidRPr="00F24C73">
              <w:rPr>
                <w:rFonts w:ascii="Sylfaen" w:eastAsia="Sylfaen" w:hAnsi="Sylfaen" w:cs="Sylfaen"/>
                <w:bCs/>
                <w:sz w:val="20"/>
                <w:szCs w:val="20"/>
                <w:lang w:val="ka-GE"/>
              </w:rPr>
              <w:t>პროფესიულიგანათლებისმასწავლებელიგადასცემსახალ ინფორმაციას</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მნიშვნელოვანია ლექციისმსვლელობისას პროფესიულისტუდენტიარიყოსცოდნისპასიური</w:t>
            </w:r>
            <w:r w:rsidRPr="00F24C73">
              <w:rPr>
                <w:rFonts w:ascii="Sylfaen" w:eastAsia="Sylfaen" w:hAnsi="Sylfaen" w:cs="Sylfaen"/>
                <w:bCs/>
                <w:sz w:val="20"/>
                <w:szCs w:val="20"/>
                <w:lang w:val="ka-GE"/>
              </w:rPr>
              <w:lastRenderedPageBreak/>
              <w:t>მიმღები</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ისთავადუნდაიყოსჩართულიცოდნისაგებისპროცესშირისთვისაც შესაძლებელია პროფესიულიგანათლებისმასწავლებელმა ლექციის მსვლელობისასგამოიყენოსკითხვა</w:t>
            </w:r>
            <w:r w:rsidRPr="00F24C73">
              <w:rPr>
                <w:rFonts w:ascii="Sylfaen" w:eastAsia="Sylfaen" w:hAnsi="Sylfaen" w:cs="Times New Roman"/>
                <w:bCs/>
                <w:sz w:val="20"/>
                <w:szCs w:val="20"/>
                <w:lang w:val="ka-GE"/>
              </w:rPr>
              <w:t>-</w:t>
            </w:r>
            <w:r w:rsidRPr="00F24C73">
              <w:rPr>
                <w:rFonts w:ascii="Sylfaen" w:eastAsia="Sylfaen" w:hAnsi="Sylfaen" w:cs="Sylfaen"/>
                <w:bCs/>
                <w:sz w:val="20"/>
                <w:szCs w:val="20"/>
                <w:lang w:val="ka-GE"/>
              </w:rPr>
              <w:t>პასუხისრეჟიმი</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გაარჩევინოსპროფესიულსტუდენტებსქეისები</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ჩართოსდისკუსიაში</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დამოუკიდებლადამუშაოსტექსტზედაა</w:t>
            </w:r>
            <w:r w:rsidRPr="00F24C73">
              <w:rPr>
                <w:rFonts w:ascii="Sylfaen" w:eastAsia="Sylfaen" w:hAnsi="Sylfaen" w:cs="Times New Roman"/>
                <w:bCs/>
                <w:sz w:val="20"/>
                <w:szCs w:val="20"/>
                <w:lang w:val="ka-GE"/>
              </w:rPr>
              <w:t>.</w:t>
            </w:r>
            <w:r w:rsidRPr="00F24C73">
              <w:rPr>
                <w:rFonts w:ascii="Sylfaen" w:eastAsia="Sylfaen" w:hAnsi="Sylfaen" w:cs="Sylfaen"/>
                <w:bCs/>
                <w:sz w:val="20"/>
                <w:szCs w:val="20"/>
                <w:lang w:val="ka-GE"/>
              </w:rPr>
              <w:t>შ</w:t>
            </w:r>
            <w:r w:rsidRPr="00F24C73">
              <w:rPr>
                <w:rFonts w:ascii="Sylfaen" w:eastAsia="Sylfaen" w:hAnsi="Sylfaen" w:cs="Times New Roman"/>
                <w:bCs/>
                <w:sz w:val="20"/>
                <w:szCs w:val="20"/>
                <w:lang w:val="ka-GE"/>
              </w:rPr>
              <w:t>.</w:t>
            </w:r>
          </w:p>
          <w:p w:rsidR="00C27C5E" w:rsidRPr="00F24C73" w:rsidRDefault="00C27C5E" w:rsidP="00F24C73">
            <w:pPr>
              <w:spacing w:after="0" w:line="240" w:lineRule="auto"/>
              <w:jc w:val="both"/>
              <w:rPr>
                <w:rFonts w:ascii="Sylfaen" w:eastAsia="Sylfaen" w:hAnsi="Sylfaen" w:cs="Times New Roman"/>
                <w:bCs/>
                <w:sz w:val="20"/>
                <w:szCs w:val="20"/>
                <w:lang w:val="ka-GE"/>
              </w:rPr>
            </w:pPr>
            <w:r w:rsidRPr="00F24C73">
              <w:rPr>
                <w:rFonts w:ascii="Sylfaen" w:eastAsia="Sylfaen" w:hAnsi="Sylfaen" w:cs="Sylfaen"/>
                <w:b/>
                <w:bCs/>
                <w:sz w:val="20"/>
                <w:szCs w:val="20"/>
                <w:lang w:val="ka-GE"/>
              </w:rPr>
              <w:t xml:space="preserve">სემინარი − </w:t>
            </w:r>
            <w:r w:rsidRPr="00F24C73">
              <w:rPr>
                <w:rFonts w:ascii="Sylfaen" w:eastAsia="Sylfaen" w:hAnsi="Sylfaen" w:cs="Sylfaen"/>
                <w:bCs/>
                <w:sz w:val="20"/>
                <w:szCs w:val="20"/>
                <w:lang w:val="ka-GE"/>
              </w:rPr>
              <w:t>მეცადინეობა</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რომლისფარგლებშიცპროფესიულისტუდენტებიმუშაობენწყვილებში</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ჯგუფებში</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ინდივიდუალურად</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განიხილავენლექციისთემატიკიდანგამომდინარესაკვანძოსაკითხებს</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დამოუკიდებელისაათებისფარგლებშიდამუშავებულ</w:t>
            </w:r>
            <w:r w:rsidRPr="00F24C73">
              <w:rPr>
                <w:rFonts w:ascii="Sylfaen" w:eastAsia="Sylfaen" w:hAnsi="Sylfaen" w:cs="Times New Roman"/>
                <w:bCs/>
                <w:sz w:val="20"/>
                <w:szCs w:val="20"/>
                <w:lang w:val="ka-GE"/>
              </w:rPr>
              <w:t>/</w:t>
            </w:r>
            <w:r w:rsidRPr="00F24C73">
              <w:rPr>
                <w:rFonts w:ascii="Sylfaen" w:eastAsia="Sylfaen" w:hAnsi="Sylfaen" w:cs="Sylfaen"/>
                <w:bCs/>
                <w:sz w:val="20"/>
                <w:szCs w:val="20"/>
                <w:lang w:val="ka-GE"/>
              </w:rPr>
              <w:t>მომზადებულრეფერატებს</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პრეზენტაციებსდასხვა</w:t>
            </w:r>
            <w:r w:rsidRPr="00F24C73">
              <w:rPr>
                <w:rFonts w:ascii="Sylfaen" w:eastAsia="Sylfaen" w:hAnsi="Sylfaen" w:cs="Times New Roman"/>
                <w:bCs/>
                <w:sz w:val="20"/>
                <w:szCs w:val="20"/>
                <w:lang w:val="ka-GE"/>
              </w:rPr>
              <w:t xml:space="preserve">. </w:t>
            </w:r>
            <w:r w:rsidRPr="00F24C73">
              <w:rPr>
                <w:rFonts w:ascii="Sylfaen" w:eastAsia="Sylfaen" w:hAnsi="Sylfaen" w:cs="Sylfaen"/>
                <w:bCs/>
                <w:sz w:val="20"/>
                <w:szCs w:val="20"/>
                <w:lang w:val="ka-GE"/>
              </w:rPr>
              <w:t>პროფესიულიგანათლებისმასწავლებელიწარმართავს</w:t>
            </w:r>
            <w:r w:rsidRPr="00F24C73">
              <w:rPr>
                <w:rFonts w:ascii="Sylfaen" w:eastAsia="Sylfaen" w:hAnsi="Sylfaen" w:cs="Times New Roman"/>
                <w:bCs/>
                <w:sz w:val="20"/>
                <w:szCs w:val="20"/>
                <w:lang w:val="ka-GE"/>
              </w:rPr>
              <w:t>/</w:t>
            </w:r>
            <w:r w:rsidRPr="00F24C73">
              <w:rPr>
                <w:rFonts w:ascii="Sylfaen" w:eastAsia="Sylfaen" w:hAnsi="Sylfaen" w:cs="Sylfaen"/>
                <w:bCs/>
                <w:sz w:val="20"/>
                <w:szCs w:val="20"/>
                <w:lang w:val="ka-GE"/>
              </w:rPr>
              <w:t>ფასილიტაციასუწევსსემინარებს</w:t>
            </w:r>
            <w:r w:rsidRPr="00F24C73">
              <w:rPr>
                <w:rFonts w:ascii="Sylfaen" w:eastAsia="Sylfaen" w:hAnsi="Sylfaen" w:cs="Times New Roman"/>
                <w:bCs/>
                <w:sz w:val="20"/>
                <w:szCs w:val="20"/>
                <w:lang w:val="ka-GE"/>
              </w:rPr>
              <w:t>.</w:t>
            </w:r>
          </w:p>
          <w:p w:rsidR="00C27C5E" w:rsidRPr="00F24C73" w:rsidRDefault="00C27C5E" w:rsidP="00F24C73">
            <w:pPr>
              <w:spacing w:after="0" w:line="240" w:lineRule="auto"/>
              <w:jc w:val="both"/>
              <w:rPr>
                <w:rFonts w:ascii="Sylfaen" w:eastAsia="Times New Roman" w:hAnsi="Sylfaen" w:cs="Times New Roman"/>
                <w:sz w:val="20"/>
                <w:szCs w:val="20"/>
                <w:lang w:val="ka-GE"/>
              </w:rPr>
            </w:pPr>
          </w:p>
        </w:tc>
        <w:tc>
          <w:tcPr>
            <w:tcW w:w="1237" w:type="pct"/>
            <w:shd w:val="clear" w:color="auto" w:fill="auto"/>
          </w:tcPr>
          <w:p w:rsidR="00C27C5E" w:rsidRPr="009B4131" w:rsidRDefault="00C27C5E" w:rsidP="008C65AF">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C27C5E" w:rsidRPr="009B4131" w:rsidRDefault="00C27C5E" w:rsidP="008C65AF">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lastRenderedPageBreak/>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681" w:type="pct"/>
            <w:shd w:val="clear" w:color="auto" w:fill="auto"/>
          </w:tcPr>
          <w:p w:rsidR="00C27C5E" w:rsidRPr="009B4131" w:rsidRDefault="00C27C5E" w:rsidP="008C65AF">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C27C5E" w:rsidRPr="009B4131" w:rsidRDefault="00C27C5E" w:rsidP="008C65AF">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 xml:space="preserve">პროფესიული </w:t>
            </w:r>
            <w:r w:rsidRPr="009B4131">
              <w:rPr>
                <w:rFonts w:ascii="Sylfaen" w:eastAsia="Sylfaen" w:hAnsi="Sylfaen" w:cs="Sylfaen"/>
                <w:sz w:val="20"/>
                <w:szCs w:val="20"/>
                <w:lang w:val="ka-GE"/>
              </w:rPr>
              <w:lastRenderedPageBreak/>
              <w:t>სტუდენტის წერილობით შესრულებული ნამუშევარი, რომელიც ადასტურებს ცოდნას, უნარს და კომპეტენციას</w:t>
            </w:r>
          </w:p>
          <w:p w:rsidR="00C27C5E" w:rsidRPr="009B4131" w:rsidRDefault="00C27C5E" w:rsidP="008C65AF">
            <w:pPr>
              <w:spacing w:line="240" w:lineRule="auto"/>
              <w:jc w:val="both"/>
              <w:rPr>
                <w:rFonts w:ascii="Sylfaen" w:eastAsia="Times New Roman" w:hAnsi="Sylfaen" w:cs="Times New Roman"/>
                <w:b/>
                <w:sz w:val="20"/>
                <w:szCs w:val="20"/>
                <w:lang w:val="ka-GE"/>
              </w:rPr>
            </w:pPr>
          </w:p>
        </w:tc>
      </w:tr>
      <w:tr w:rsidR="00C27C5E" w:rsidRPr="00F24C73" w:rsidTr="008264A2">
        <w:tc>
          <w:tcPr>
            <w:tcW w:w="560" w:type="pct"/>
            <w:shd w:val="clear" w:color="auto" w:fill="auto"/>
          </w:tcPr>
          <w:p w:rsidR="00C27C5E" w:rsidRPr="00F24C73" w:rsidRDefault="00C27C5E" w:rsidP="00F24C73">
            <w:pPr>
              <w:spacing w:after="0" w:line="240" w:lineRule="auto"/>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lastRenderedPageBreak/>
              <w:t xml:space="preserve">3.1.2. </w:t>
            </w:r>
          </w:p>
        </w:tc>
        <w:tc>
          <w:tcPr>
            <w:tcW w:w="904" w:type="pct"/>
            <w:shd w:val="clear" w:color="auto" w:fill="auto"/>
          </w:tcPr>
          <w:p w:rsidR="00C27C5E" w:rsidRPr="00F24C73" w:rsidRDefault="00C27C5E" w:rsidP="00F24C73">
            <w:pPr>
              <w:numPr>
                <w:ilvl w:val="0"/>
                <w:numId w:val="1"/>
              </w:numPr>
              <w:spacing w:after="0" w:line="240" w:lineRule="auto"/>
              <w:contextualSpacing/>
              <w:rPr>
                <w:rFonts w:ascii="Sylfaen" w:eastAsia="Times New Roman" w:hAnsi="Sylfaen" w:cs="Times New Roman"/>
                <w:sz w:val="20"/>
                <w:szCs w:val="20"/>
                <w:lang w:val="ka-GE"/>
              </w:rPr>
            </w:pPr>
            <w:r w:rsidRPr="00F24C73">
              <w:rPr>
                <w:rFonts w:ascii="Sylfaen" w:eastAsia="Times New Roman" w:hAnsi="Sylfaen" w:cs="Times New Roman"/>
                <w:sz w:val="20"/>
                <w:szCs w:val="20"/>
                <w:lang w:val="ka-GE"/>
              </w:rPr>
              <w:t>ბავშვის ფიზიკური განვითარების თავისებურებები 0-დან 7 წლამდე</w:t>
            </w:r>
          </w:p>
          <w:p w:rsidR="00C27C5E" w:rsidRPr="00F24C73" w:rsidRDefault="00C27C5E" w:rsidP="00F24C73">
            <w:pPr>
              <w:numPr>
                <w:ilvl w:val="0"/>
                <w:numId w:val="1"/>
              </w:numPr>
              <w:spacing w:after="0" w:line="240" w:lineRule="auto"/>
              <w:contextualSpacing/>
              <w:rPr>
                <w:rFonts w:ascii="Sylfaen" w:eastAsia="Times New Roman" w:hAnsi="Sylfaen" w:cs="Times New Roman"/>
                <w:sz w:val="20"/>
                <w:szCs w:val="20"/>
                <w:lang w:val="ka-GE"/>
              </w:rPr>
            </w:pPr>
            <w:r w:rsidRPr="00F24C73">
              <w:rPr>
                <w:rFonts w:ascii="Sylfaen" w:eastAsia="Times New Roman" w:hAnsi="Sylfaen" w:cs="Times New Roman"/>
                <w:sz w:val="20"/>
                <w:szCs w:val="20"/>
                <w:lang w:val="ka-GE"/>
              </w:rPr>
              <w:t>ბავშვის კოგნიტური განვითარების თავისებურებები 0-დან 7 წლამდე</w:t>
            </w:r>
          </w:p>
          <w:p w:rsidR="00C27C5E" w:rsidRPr="00F24C73" w:rsidRDefault="00C27C5E" w:rsidP="00F24C73">
            <w:pPr>
              <w:numPr>
                <w:ilvl w:val="0"/>
                <w:numId w:val="1"/>
              </w:numPr>
              <w:spacing w:after="0" w:line="240" w:lineRule="auto"/>
              <w:contextualSpacing/>
              <w:rPr>
                <w:rFonts w:ascii="Sylfaen" w:eastAsia="Times New Roman" w:hAnsi="Sylfaen" w:cs="Times New Roman"/>
                <w:sz w:val="20"/>
                <w:szCs w:val="20"/>
                <w:lang w:val="ka-GE"/>
              </w:rPr>
            </w:pPr>
            <w:r w:rsidRPr="00F24C73">
              <w:rPr>
                <w:rFonts w:ascii="Sylfaen" w:eastAsia="Times New Roman" w:hAnsi="Sylfaen" w:cs="Times New Roman"/>
                <w:sz w:val="20"/>
                <w:szCs w:val="20"/>
                <w:lang w:val="ka-GE"/>
              </w:rPr>
              <w:t>ბავშვის მეტყველების განვითარების თავისებურებები 0-დან 7 წლამდე</w:t>
            </w:r>
          </w:p>
          <w:p w:rsidR="00C27C5E" w:rsidRPr="00F24C73" w:rsidRDefault="00C27C5E" w:rsidP="00F24C73">
            <w:pPr>
              <w:numPr>
                <w:ilvl w:val="0"/>
                <w:numId w:val="1"/>
              </w:numPr>
              <w:spacing w:after="0" w:line="240" w:lineRule="auto"/>
              <w:contextualSpacing/>
              <w:rPr>
                <w:rFonts w:ascii="Sylfaen" w:eastAsia="Times New Roman" w:hAnsi="Sylfaen" w:cs="Times New Roman"/>
                <w:sz w:val="20"/>
                <w:szCs w:val="20"/>
                <w:lang w:val="ka-GE"/>
              </w:rPr>
            </w:pPr>
            <w:r w:rsidRPr="00F24C73">
              <w:rPr>
                <w:rFonts w:ascii="Sylfaen" w:eastAsia="Times New Roman" w:hAnsi="Sylfaen" w:cs="Times New Roman"/>
                <w:sz w:val="20"/>
                <w:szCs w:val="20"/>
                <w:lang w:val="ka-GE"/>
              </w:rPr>
              <w:t xml:space="preserve">ბავშვის სოციალურ-ემოციური </w:t>
            </w:r>
            <w:r w:rsidRPr="00F24C73">
              <w:rPr>
                <w:rFonts w:ascii="Sylfaen" w:eastAsia="Times New Roman" w:hAnsi="Sylfaen" w:cs="Times New Roman"/>
                <w:sz w:val="20"/>
                <w:szCs w:val="20"/>
                <w:lang w:val="ka-GE"/>
              </w:rPr>
              <w:lastRenderedPageBreak/>
              <w:t>განვითარების თავისებურებები 0-დან 7 წლამდე</w:t>
            </w:r>
          </w:p>
          <w:p w:rsidR="00C27C5E" w:rsidRPr="00F24C73" w:rsidRDefault="00C27C5E" w:rsidP="00F24C73">
            <w:pPr>
              <w:numPr>
                <w:ilvl w:val="0"/>
                <w:numId w:val="1"/>
              </w:numPr>
              <w:spacing w:after="0" w:line="240" w:lineRule="auto"/>
              <w:contextualSpacing/>
              <w:rPr>
                <w:rFonts w:ascii="Sylfaen" w:eastAsia="Times New Roman" w:hAnsi="Sylfaen" w:cs="Times New Roman"/>
                <w:sz w:val="20"/>
                <w:szCs w:val="20"/>
                <w:lang w:val="ka-GE"/>
              </w:rPr>
            </w:pPr>
            <w:r w:rsidRPr="00F24C73">
              <w:rPr>
                <w:rFonts w:ascii="Sylfaen" w:eastAsia="Times New Roman" w:hAnsi="Sylfaen" w:cs="Times New Roman"/>
                <w:sz w:val="20"/>
                <w:szCs w:val="20"/>
                <w:lang w:val="ka-GE"/>
              </w:rPr>
              <w:t>ბავშვის დამოუკიდებლობა 0-დან 7-წლამდე</w:t>
            </w:r>
          </w:p>
          <w:p w:rsidR="00C27C5E" w:rsidRPr="00F24C73" w:rsidRDefault="00C27C5E" w:rsidP="00F24C73">
            <w:pPr>
              <w:spacing w:after="0" w:line="240" w:lineRule="auto"/>
              <w:ind w:left="360"/>
              <w:contextualSpacing/>
              <w:rPr>
                <w:rFonts w:ascii="Sylfaen" w:eastAsia="Times New Roman" w:hAnsi="Sylfaen" w:cs="Times New Roman"/>
                <w:sz w:val="20"/>
                <w:szCs w:val="20"/>
                <w:lang w:val="ka-GE"/>
              </w:rPr>
            </w:pPr>
          </w:p>
        </w:tc>
        <w:tc>
          <w:tcPr>
            <w:tcW w:w="1618" w:type="pct"/>
            <w:shd w:val="clear" w:color="auto" w:fill="auto"/>
          </w:tcPr>
          <w:p w:rsidR="00C27C5E" w:rsidRPr="00F24C73" w:rsidRDefault="00C27C5E" w:rsidP="00F24C73">
            <w:pPr>
              <w:spacing w:after="0" w:line="240" w:lineRule="auto"/>
              <w:jc w:val="both"/>
              <w:rPr>
                <w:rFonts w:ascii="Sylfaen" w:eastAsia="Times New Roman" w:hAnsi="Sylfaen" w:cs="Times New Roman"/>
                <w:bCs/>
                <w:sz w:val="20"/>
                <w:szCs w:val="20"/>
                <w:lang w:val="ka-GE"/>
              </w:rPr>
            </w:pPr>
            <w:r w:rsidRPr="00F24C73">
              <w:rPr>
                <w:rFonts w:ascii="Sylfaen" w:eastAsia="Times New Roman" w:hAnsi="Sylfaen" w:cs="Sylfaen"/>
                <w:b/>
                <w:bCs/>
                <w:sz w:val="20"/>
                <w:szCs w:val="20"/>
                <w:lang w:val="ka-GE"/>
              </w:rPr>
              <w:lastRenderedPageBreak/>
              <w:t xml:space="preserve">ინტერაქტიული ლექცია − </w:t>
            </w:r>
            <w:r w:rsidRPr="00F24C73">
              <w:rPr>
                <w:rFonts w:ascii="Sylfaen" w:eastAsia="Times New Roman" w:hAnsi="Sylfaen" w:cs="Sylfaen"/>
                <w:bCs/>
                <w:sz w:val="20"/>
                <w:szCs w:val="20"/>
                <w:lang w:val="ka-GE"/>
              </w:rPr>
              <w:t>პროფესიულიგანათლებისმასწავლებელიგადასცემსახალ ინფორმაციას</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მნიშვნელოვანია ლექციისმსვლელობისას პროფესიულისტუდენტიარიყოსცოდნისპასიურიმიმღები</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ისთავადუნდა იყოსჩართულიცოდნისაგებისპროცესშირისთვისაც შესაძლებელია პროფესიულიგანათლებისმასწავლებელმა ლექციის მსვლელობისასგამოიყენოსკითხვა</w:t>
            </w:r>
            <w:r w:rsidRPr="00F24C73">
              <w:rPr>
                <w:rFonts w:ascii="Sylfaen" w:eastAsia="Times New Roman" w:hAnsi="Sylfaen" w:cs="Times New Roman"/>
                <w:bCs/>
                <w:sz w:val="20"/>
                <w:szCs w:val="20"/>
                <w:lang w:val="ka-GE"/>
              </w:rPr>
              <w:t>-</w:t>
            </w:r>
            <w:r w:rsidRPr="00F24C73">
              <w:rPr>
                <w:rFonts w:ascii="Sylfaen" w:eastAsia="Times New Roman" w:hAnsi="Sylfaen" w:cs="Sylfaen"/>
                <w:bCs/>
                <w:sz w:val="20"/>
                <w:szCs w:val="20"/>
                <w:lang w:val="ka-GE"/>
              </w:rPr>
              <w:t>პასუხისრეჟიმი</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გაარჩევინოსპროფესიულსტუდენტებსქეისები</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ჩართოსდისკუსიაში</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დამოუკიდებლადამუშაოსტექსტზედაა</w:t>
            </w:r>
            <w:r w:rsidRPr="00F24C73">
              <w:rPr>
                <w:rFonts w:ascii="Sylfaen" w:eastAsia="Times New Roman" w:hAnsi="Sylfaen" w:cs="Times New Roman"/>
                <w:bCs/>
                <w:sz w:val="20"/>
                <w:szCs w:val="20"/>
                <w:lang w:val="ka-GE"/>
              </w:rPr>
              <w:t>.</w:t>
            </w:r>
            <w:r w:rsidRPr="00F24C73">
              <w:rPr>
                <w:rFonts w:ascii="Sylfaen" w:eastAsia="Times New Roman" w:hAnsi="Sylfaen" w:cs="Sylfaen"/>
                <w:bCs/>
                <w:sz w:val="20"/>
                <w:szCs w:val="20"/>
                <w:lang w:val="ka-GE"/>
              </w:rPr>
              <w:t>შ</w:t>
            </w:r>
            <w:r w:rsidRPr="00F24C73">
              <w:rPr>
                <w:rFonts w:ascii="Sylfaen" w:eastAsia="Times New Roman" w:hAnsi="Sylfaen" w:cs="Times New Roman"/>
                <w:bCs/>
                <w:sz w:val="20"/>
                <w:szCs w:val="20"/>
                <w:lang w:val="ka-GE"/>
              </w:rPr>
              <w:t>.</w:t>
            </w:r>
          </w:p>
          <w:p w:rsidR="00C27C5E" w:rsidRPr="00F24C73" w:rsidRDefault="00C27C5E" w:rsidP="00F24C73">
            <w:pPr>
              <w:spacing w:after="0" w:line="240" w:lineRule="auto"/>
              <w:jc w:val="both"/>
              <w:rPr>
                <w:rFonts w:ascii="Sylfaen" w:eastAsia="Times New Roman" w:hAnsi="Sylfaen" w:cs="Times New Roman"/>
                <w:bCs/>
                <w:sz w:val="20"/>
                <w:szCs w:val="20"/>
                <w:lang w:val="ka-GE"/>
              </w:rPr>
            </w:pPr>
            <w:r w:rsidRPr="00F24C73">
              <w:rPr>
                <w:rFonts w:ascii="Sylfaen" w:eastAsia="Times New Roman" w:hAnsi="Sylfaen" w:cs="Sylfaen"/>
                <w:b/>
                <w:bCs/>
                <w:sz w:val="20"/>
                <w:szCs w:val="20"/>
                <w:lang w:val="ka-GE"/>
              </w:rPr>
              <w:lastRenderedPageBreak/>
              <w:t>სემინარი</w:t>
            </w:r>
            <w:r w:rsidRPr="00F24C73">
              <w:rPr>
                <w:rFonts w:ascii="Sylfaen" w:eastAsia="Times New Roman" w:hAnsi="Sylfaen" w:cs="Times New Roman"/>
                <w:b/>
                <w:bCs/>
                <w:sz w:val="20"/>
                <w:szCs w:val="20"/>
                <w:lang w:val="ka-GE"/>
              </w:rPr>
              <w:t>-</w:t>
            </w:r>
            <w:r w:rsidRPr="00F24C73">
              <w:rPr>
                <w:rFonts w:ascii="Sylfaen" w:eastAsia="Times New Roman" w:hAnsi="Sylfaen" w:cs="Sylfaen"/>
                <w:b/>
                <w:bCs/>
                <w:sz w:val="20"/>
                <w:szCs w:val="20"/>
                <w:lang w:val="ka-GE"/>
              </w:rPr>
              <w:t>მეცადინეობა</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რომლისფარგლებშიცპროფესიულისტუდენტებიმუშაობენწყვილებში</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ჯგუფებში</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ინდივიდუალურად</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განიხილავენლექციისთემატიკიდანგამომდინარესაკვანძოსაკითხებს</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დამოუკიდებელისაათებისფარგლებშიდამუშავებულ</w:t>
            </w:r>
            <w:r w:rsidRPr="00F24C73">
              <w:rPr>
                <w:rFonts w:ascii="Sylfaen" w:eastAsia="Times New Roman" w:hAnsi="Sylfaen" w:cs="Times New Roman"/>
                <w:bCs/>
                <w:sz w:val="20"/>
                <w:szCs w:val="20"/>
                <w:lang w:val="ka-GE"/>
              </w:rPr>
              <w:t>/</w:t>
            </w:r>
            <w:r w:rsidRPr="00F24C73">
              <w:rPr>
                <w:rFonts w:ascii="Sylfaen" w:eastAsia="Times New Roman" w:hAnsi="Sylfaen" w:cs="Sylfaen"/>
                <w:bCs/>
                <w:sz w:val="20"/>
                <w:szCs w:val="20"/>
                <w:lang w:val="ka-GE"/>
              </w:rPr>
              <w:t>მომზადებულრეფერატებს</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პრეზენტაციებსდასხვა</w:t>
            </w:r>
            <w:r w:rsidRPr="00F24C73">
              <w:rPr>
                <w:rFonts w:ascii="Sylfaen" w:eastAsia="Times New Roman" w:hAnsi="Sylfaen" w:cs="Times New Roman"/>
                <w:bCs/>
                <w:sz w:val="20"/>
                <w:szCs w:val="20"/>
                <w:lang w:val="ka-GE"/>
              </w:rPr>
              <w:t xml:space="preserve">. </w:t>
            </w:r>
            <w:r w:rsidRPr="00F24C73">
              <w:rPr>
                <w:rFonts w:ascii="Sylfaen" w:eastAsia="Times New Roman" w:hAnsi="Sylfaen" w:cs="Sylfaen"/>
                <w:bCs/>
                <w:sz w:val="20"/>
                <w:szCs w:val="20"/>
                <w:lang w:val="ka-GE"/>
              </w:rPr>
              <w:t>პროფესიულიგანათლებისმასწავლებელიწარმართავს</w:t>
            </w:r>
            <w:r w:rsidRPr="00F24C73">
              <w:rPr>
                <w:rFonts w:ascii="Sylfaen" w:eastAsia="Times New Roman" w:hAnsi="Sylfaen" w:cs="Times New Roman"/>
                <w:bCs/>
                <w:sz w:val="20"/>
                <w:szCs w:val="20"/>
                <w:lang w:val="ka-GE"/>
              </w:rPr>
              <w:t>/</w:t>
            </w:r>
            <w:r w:rsidRPr="00F24C73">
              <w:rPr>
                <w:rFonts w:ascii="Sylfaen" w:eastAsia="Times New Roman" w:hAnsi="Sylfaen" w:cs="Sylfaen"/>
                <w:bCs/>
                <w:sz w:val="20"/>
                <w:szCs w:val="20"/>
                <w:lang w:val="ka-GE"/>
              </w:rPr>
              <w:t>ფასილიტაციასუწევსსემინარებს</w:t>
            </w:r>
            <w:r w:rsidRPr="00F24C73">
              <w:rPr>
                <w:rFonts w:ascii="Sylfaen" w:eastAsia="Times New Roman" w:hAnsi="Sylfaen" w:cs="Times New Roman"/>
                <w:bCs/>
                <w:sz w:val="20"/>
                <w:szCs w:val="20"/>
                <w:lang w:val="ka-GE"/>
              </w:rPr>
              <w:t>.</w:t>
            </w:r>
          </w:p>
          <w:p w:rsidR="00C27C5E" w:rsidRPr="00F24C73" w:rsidRDefault="00C27C5E" w:rsidP="00F24C73">
            <w:pPr>
              <w:spacing w:after="0" w:line="240" w:lineRule="auto"/>
              <w:jc w:val="both"/>
              <w:rPr>
                <w:rFonts w:ascii="Sylfaen" w:eastAsia="Times New Roman" w:hAnsi="Sylfaen" w:cs="Times New Roman"/>
                <w:b/>
                <w:sz w:val="20"/>
                <w:szCs w:val="20"/>
                <w:lang w:val="ka-GE"/>
              </w:rPr>
            </w:pPr>
          </w:p>
        </w:tc>
        <w:tc>
          <w:tcPr>
            <w:tcW w:w="1237" w:type="pct"/>
            <w:shd w:val="clear" w:color="auto" w:fill="auto"/>
          </w:tcPr>
          <w:p w:rsidR="00C27C5E" w:rsidRPr="009B4131" w:rsidRDefault="00C27C5E" w:rsidP="008C65AF">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C27C5E" w:rsidRPr="009B4131" w:rsidRDefault="00C27C5E" w:rsidP="008C65AF">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xml:space="preserve">. პროფესიული სტუდენტი ფასდება წინასწარ განსაზღვრული შეფასების რუბრიკით, რომელიც ცნობილია </w:t>
            </w:r>
            <w:r w:rsidRPr="009B4131">
              <w:rPr>
                <w:rFonts w:ascii="Sylfaen" w:eastAsia="Times New Roman" w:hAnsi="Sylfaen" w:cs="Times New Roman"/>
                <w:sz w:val="20"/>
                <w:szCs w:val="20"/>
                <w:lang w:val="ka-GE"/>
              </w:rPr>
              <w:lastRenderedPageBreak/>
              <w:t>სტუდენტისთვის.</w:t>
            </w:r>
          </w:p>
        </w:tc>
        <w:tc>
          <w:tcPr>
            <w:tcW w:w="681" w:type="pct"/>
            <w:shd w:val="clear" w:color="auto" w:fill="auto"/>
          </w:tcPr>
          <w:p w:rsidR="00C27C5E" w:rsidRPr="009B4131" w:rsidRDefault="00C27C5E" w:rsidP="008C65AF">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C27C5E" w:rsidRPr="009B4131" w:rsidRDefault="00C27C5E" w:rsidP="008C65AF">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C27C5E" w:rsidRPr="009B4131" w:rsidRDefault="00C27C5E" w:rsidP="008C65AF">
            <w:pPr>
              <w:spacing w:line="240" w:lineRule="auto"/>
              <w:jc w:val="both"/>
              <w:rPr>
                <w:rFonts w:ascii="Sylfaen" w:eastAsia="Times New Roman" w:hAnsi="Sylfaen" w:cs="Times New Roman"/>
                <w:b/>
                <w:sz w:val="20"/>
                <w:szCs w:val="20"/>
                <w:lang w:val="ka-GE"/>
              </w:rPr>
            </w:pPr>
          </w:p>
        </w:tc>
      </w:tr>
    </w:tbl>
    <w:p w:rsidR="00F24C73" w:rsidRPr="00F24C73" w:rsidRDefault="00F24C73" w:rsidP="00F24C73">
      <w:pPr>
        <w:spacing w:after="0" w:line="240" w:lineRule="auto"/>
        <w:jc w:val="both"/>
        <w:rPr>
          <w:rFonts w:ascii="Sylfaen" w:eastAsia="Times New Roman" w:hAnsi="Sylfaen" w:cs="Arial"/>
          <w:b/>
          <w:sz w:val="20"/>
          <w:szCs w:val="20"/>
          <w:lang w:val="ka-GE"/>
        </w:rPr>
      </w:pPr>
    </w:p>
    <w:p w:rsidR="00F24C73" w:rsidRPr="00F24C73" w:rsidRDefault="00F24C73" w:rsidP="00F24C73">
      <w:pPr>
        <w:spacing w:after="0" w:line="240" w:lineRule="auto"/>
        <w:jc w:val="both"/>
        <w:rPr>
          <w:rFonts w:ascii="Sylfaen" w:eastAsia="Times New Roman" w:hAnsi="Sylfaen" w:cs="Arial"/>
          <w:b/>
          <w:sz w:val="20"/>
          <w:szCs w:val="20"/>
          <w:lang w:val="ka-GE"/>
        </w:rPr>
      </w:pPr>
      <w:r w:rsidRPr="00F24C73">
        <w:rPr>
          <w:rFonts w:ascii="Sylfaen" w:eastAsia="Times New Roma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F24C73" w:rsidRPr="00F24C73"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F24C73" w:rsidRPr="00F24C73" w:rsidRDefault="00F24C73" w:rsidP="00F24C73">
            <w:pPr>
              <w:spacing w:after="0" w:line="240" w:lineRule="auto"/>
              <w:jc w:val="center"/>
              <w:rPr>
                <w:rFonts w:ascii="Sylfaen" w:eastAsia="Times New Roman" w:hAnsi="Sylfaen" w:cs="Times New Roman"/>
                <w:sz w:val="20"/>
                <w:szCs w:val="20"/>
                <w:lang w:val="ka-GE"/>
              </w:rPr>
            </w:pPr>
            <w:r w:rsidRPr="00F24C73">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F24C73" w:rsidRPr="00F24C73" w:rsidRDefault="00F24C73" w:rsidP="00F24C73">
            <w:pPr>
              <w:spacing w:after="0" w:line="240" w:lineRule="auto"/>
              <w:jc w:val="center"/>
              <w:rPr>
                <w:rFonts w:ascii="Sylfaen" w:eastAsia="Times New Roman" w:hAnsi="Sylfaen" w:cs="Times New Roman"/>
                <w:sz w:val="20"/>
                <w:szCs w:val="20"/>
                <w:lang w:val="ka-GE"/>
              </w:rPr>
            </w:pPr>
            <w:r w:rsidRPr="00F24C73">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F24C73">
              <w:rPr>
                <w:rFonts w:ascii="Sylfaen" w:eastAsia="Times New Roman" w:hAnsi="Sylfaen" w:cs="Times New Roman"/>
                <w:b/>
                <w:bCs/>
                <w:iCs/>
                <w:sz w:val="20"/>
                <w:szCs w:val="20"/>
                <w:lang w:val="ka-GE"/>
              </w:rPr>
              <w:t>ვით</w:t>
            </w:r>
          </w:p>
        </w:tc>
      </w:tr>
      <w:tr w:rsidR="00F24C73" w:rsidRPr="00F24C73"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bCs/>
                <w:sz w:val="20"/>
                <w:szCs w:val="20"/>
                <w:lang w:val="ka-GE"/>
              </w:rPr>
            </w:pPr>
            <w:r w:rsidRPr="00F24C73">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F24C73" w:rsidRPr="00F24C73" w:rsidRDefault="00F24C73" w:rsidP="00F24C73">
            <w:pPr>
              <w:spacing w:after="0" w:line="240" w:lineRule="auto"/>
              <w:jc w:val="center"/>
              <w:rPr>
                <w:rFonts w:ascii="Sylfaen" w:eastAsia="Times New Roman" w:hAnsi="Sylfaen" w:cs="Times New Roman"/>
                <w:b/>
                <w:bCs/>
                <w:sz w:val="20"/>
                <w:szCs w:val="20"/>
                <w:lang w:val="ka-GE"/>
              </w:rPr>
            </w:pPr>
            <w:r w:rsidRPr="00F24C73">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F24C73" w:rsidRPr="00F24C73" w:rsidRDefault="00F24C73" w:rsidP="00F24C73">
            <w:pPr>
              <w:spacing w:after="0" w:line="240" w:lineRule="auto"/>
              <w:jc w:val="center"/>
              <w:rPr>
                <w:rFonts w:ascii="Sylfaen" w:eastAsia="Times New Roman" w:hAnsi="Sylfaen" w:cs="Times New Roman"/>
                <w:b/>
                <w:bCs/>
                <w:sz w:val="20"/>
                <w:szCs w:val="20"/>
                <w:lang w:val="ka-GE"/>
              </w:rPr>
            </w:pPr>
            <w:r w:rsidRPr="00F24C73">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F24C73" w:rsidRPr="00F24C73" w:rsidRDefault="00F24C73" w:rsidP="00F24C73">
            <w:pPr>
              <w:spacing w:after="0" w:line="240" w:lineRule="auto"/>
              <w:jc w:val="center"/>
              <w:rPr>
                <w:rFonts w:ascii="Sylfaen" w:eastAsia="Times New Roman" w:hAnsi="Sylfaen" w:cs="Times New Roman"/>
                <w:b/>
                <w:bCs/>
                <w:sz w:val="20"/>
                <w:szCs w:val="20"/>
                <w:lang w:val="ka-GE"/>
              </w:rPr>
            </w:pPr>
            <w:r w:rsidRPr="00F24C73">
              <w:rPr>
                <w:rFonts w:ascii="Sylfaen" w:eastAsia="Times New Roman" w:hAnsi="Sylfaen" w:cs="Times New Roman"/>
                <w:b/>
                <w:bCs/>
                <w:sz w:val="20"/>
                <w:szCs w:val="20"/>
                <w:lang w:val="ka-GE"/>
              </w:rPr>
              <w:t>სულ</w:t>
            </w:r>
          </w:p>
        </w:tc>
      </w:tr>
      <w:tr w:rsidR="00F24C73" w:rsidRPr="00F24C73"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bCs/>
                <w:sz w:val="20"/>
                <w:szCs w:val="20"/>
                <w:lang w:val="ka-GE"/>
              </w:rPr>
            </w:pPr>
            <w:r w:rsidRPr="00F24C73">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40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18</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59</w:t>
            </w:r>
          </w:p>
        </w:tc>
      </w:tr>
      <w:tr w:rsidR="00F24C73" w:rsidRPr="00F24C73"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24C73" w:rsidRPr="00F24C73" w:rsidRDefault="00F24C73" w:rsidP="00F24C73">
            <w:pPr>
              <w:spacing w:after="0" w:line="240" w:lineRule="auto"/>
              <w:jc w:val="center"/>
              <w:rPr>
                <w:rFonts w:ascii="Sylfaen" w:eastAsia="Times New Roman" w:hAnsi="Sylfaen" w:cs="Times New Roman"/>
                <w:b/>
                <w:bCs/>
                <w:sz w:val="20"/>
                <w:szCs w:val="20"/>
                <w:lang w:val="ka-GE"/>
              </w:rPr>
            </w:pPr>
            <w:r w:rsidRPr="00F24C73">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25</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15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41</w:t>
            </w:r>
          </w:p>
        </w:tc>
      </w:tr>
      <w:tr w:rsidR="00F24C73" w:rsidRPr="00F24C73" w:rsidTr="008264A2">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F24C73" w:rsidRPr="00F24C73" w:rsidRDefault="00F24C73" w:rsidP="00F24C73">
            <w:pPr>
              <w:spacing w:after="0" w:line="240" w:lineRule="auto"/>
              <w:jc w:val="center"/>
              <w:rPr>
                <w:rFonts w:ascii="Sylfaen" w:eastAsia="Times New Roman" w:hAnsi="Sylfaen" w:cs="Times New Roman"/>
                <w:sz w:val="20"/>
                <w:szCs w:val="20"/>
                <w:lang w:val="ka-GE"/>
              </w:rPr>
            </w:pPr>
            <w:r w:rsidRPr="00F24C73">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65</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33</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2</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r w:rsidRPr="00F24C73">
              <w:rPr>
                <w:rFonts w:ascii="Sylfaen" w:eastAsia="Times New Roman" w:hAnsi="Sylfaen" w:cs="Times New Roman"/>
                <w:b/>
                <w:sz w:val="20"/>
                <w:szCs w:val="20"/>
                <w:lang w:val="ka-GE"/>
              </w:rPr>
              <w:t>100</w:t>
            </w:r>
          </w:p>
        </w:tc>
      </w:tr>
      <w:tr w:rsidR="00F24C73" w:rsidRPr="00F24C73"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F24C73" w:rsidRPr="00F24C73" w:rsidRDefault="00F24C73" w:rsidP="00F24C73">
            <w:pPr>
              <w:spacing w:after="0" w:line="240" w:lineRule="auto"/>
              <w:jc w:val="center"/>
              <w:rPr>
                <w:rFonts w:ascii="Sylfaen" w:eastAsia="Times New Roman" w:hAnsi="Sylfaen" w:cs="Times New Roman"/>
                <w:b/>
                <w:sz w:val="20"/>
                <w:szCs w:val="20"/>
                <w:lang w:val="ka-GE"/>
              </w:rPr>
            </w:pPr>
          </w:p>
        </w:tc>
      </w:tr>
    </w:tbl>
    <w:p w:rsidR="00F24C73" w:rsidRPr="00F24C73" w:rsidRDefault="00F24C73" w:rsidP="00F24C73">
      <w:pPr>
        <w:spacing w:after="0" w:line="240" w:lineRule="auto"/>
        <w:jc w:val="both"/>
        <w:rPr>
          <w:rFonts w:ascii="Sylfaen" w:eastAsia="Times New Roman" w:hAnsi="Sylfaen" w:cs="Arial"/>
          <w:b/>
          <w:sz w:val="20"/>
          <w:szCs w:val="20"/>
          <w:lang w:val="ka-GE"/>
        </w:rPr>
      </w:pPr>
    </w:p>
    <w:p w:rsidR="00F24C73" w:rsidRPr="00F24C73" w:rsidRDefault="00F24C73" w:rsidP="00F24C73">
      <w:pPr>
        <w:spacing w:after="0" w:line="240" w:lineRule="auto"/>
        <w:jc w:val="both"/>
        <w:rPr>
          <w:rFonts w:ascii="Sylfaen" w:eastAsia="Times New Roman" w:hAnsi="Sylfaen" w:cs="Arial"/>
          <w:b/>
          <w:sz w:val="20"/>
          <w:szCs w:val="20"/>
          <w:lang w:val="ka-GE"/>
        </w:rPr>
      </w:pPr>
      <w:r w:rsidRPr="00F24C73">
        <w:rPr>
          <w:rFonts w:ascii="Sylfaen" w:eastAsia="Times New Roman" w:hAnsi="Sylfaen" w:cs="Arial"/>
          <w:b/>
          <w:sz w:val="20"/>
          <w:szCs w:val="20"/>
          <w:lang w:val="ka-GE"/>
        </w:rPr>
        <w:t>3.3. სასწავლო რესურსი</w:t>
      </w:r>
    </w:p>
    <w:p w:rsidR="00F24C73" w:rsidRPr="00561152" w:rsidRDefault="00F24C73" w:rsidP="00561152">
      <w:pPr>
        <w:pStyle w:val="a3"/>
        <w:numPr>
          <w:ilvl w:val="0"/>
          <w:numId w:val="7"/>
        </w:numPr>
        <w:spacing w:after="0" w:line="240" w:lineRule="auto"/>
        <w:jc w:val="both"/>
        <w:rPr>
          <w:rFonts w:ascii="Sylfaen" w:eastAsia="Calibri" w:hAnsi="Sylfaen" w:cs="Sylfaen"/>
          <w:bCs/>
          <w:sz w:val="20"/>
          <w:szCs w:val="20"/>
          <w:lang w:val="ka-GE"/>
        </w:rPr>
      </w:pPr>
      <w:r w:rsidRPr="00561152">
        <w:rPr>
          <w:rFonts w:ascii="Sylfaen" w:eastAsia="Calibri" w:hAnsi="Sylfaen" w:cs="Sylfaen"/>
          <w:bCs/>
          <w:sz w:val="20"/>
          <w:szCs w:val="20"/>
          <w:lang w:val="ka-GE"/>
        </w:rPr>
        <w:t>ადრეული ასაკის სწავლისა და განვითარების სტანდარტი (საქართველოს განათლებისა და მეცნიერების სამინისტრო)</w:t>
      </w:r>
    </w:p>
    <w:p w:rsidR="00561152" w:rsidRPr="00561152" w:rsidRDefault="00561152" w:rsidP="00561152">
      <w:pPr>
        <w:pStyle w:val="a3"/>
        <w:numPr>
          <w:ilvl w:val="0"/>
          <w:numId w:val="7"/>
        </w:numPr>
        <w:rPr>
          <w:rFonts w:ascii="Sylfaen" w:hAnsi="Sylfaen"/>
          <w:lang w:val="ka-GE"/>
        </w:rPr>
      </w:pPr>
      <w:r w:rsidRPr="00561152">
        <w:rPr>
          <w:rFonts w:ascii="Sylfaen" w:hAnsi="Sylfaen"/>
          <w:lang w:val="ka-GE"/>
        </w:rPr>
        <w:t xml:space="preserve">ბაგა ბაღის აღმზრდელ-პედაგოგის სახელმძღვანელო  </w:t>
      </w:r>
      <w:hyperlink r:id="rId6" w:history="1">
        <w:r w:rsidRPr="00561152">
          <w:rPr>
            <w:rStyle w:val="a5"/>
            <w:lang w:val="ka-GE"/>
          </w:rPr>
          <w:t>http://vet.ge/wp-content/uploads/2015/08/studentis-saxelmzgvanelo-baga-bagis-agmzrdel-pedagogi.pdf</w:t>
        </w:r>
      </w:hyperlink>
    </w:p>
    <w:p w:rsidR="00561152" w:rsidRPr="00561152" w:rsidRDefault="00561152" w:rsidP="00561152">
      <w:pPr>
        <w:pStyle w:val="a3"/>
        <w:numPr>
          <w:ilvl w:val="0"/>
          <w:numId w:val="7"/>
        </w:numPr>
        <w:spacing w:before="120" w:line="240" w:lineRule="auto"/>
        <w:jc w:val="both"/>
        <w:rPr>
          <w:rFonts w:ascii="Sylfaen" w:hAnsi="Sylfaen" w:cs="Arial"/>
          <w:sz w:val="20"/>
          <w:szCs w:val="20"/>
          <w:lang w:val="ka-GE"/>
        </w:rPr>
      </w:pPr>
      <w:r w:rsidRPr="00561152">
        <w:rPr>
          <w:rFonts w:ascii="Sylfaen" w:hAnsi="Sylfaen" w:cs="Arial"/>
          <w:sz w:val="20"/>
          <w:szCs w:val="20"/>
          <w:lang w:val="ka-GE"/>
        </w:rPr>
        <w:t>საბავშვო ბაღის აღმზრდელის დამხმარე სახელმძღვანელო;</w:t>
      </w:r>
    </w:p>
    <w:p w:rsidR="00F24C73" w:rsidRPr="00F24C73" w:rsidRDefault="00F24C73" w:rsidP="00F24C73">
      <w:pPr>
        <w:spacing w:after="0" w:line="240" w:lineRule="auto"/>
        <w:rPr>
          <w:rFonts w:ascii="Sylfaen" w:eastAsia="Times New Roman" w:hAnsi="Sylfaen" w:cs="Arial"/>
          <w:b/>
          <w:sz w:val="20"/>
          <w:szCs w:val="20"/>
          <w:lang w:val="ka-GE"/>
        </w:rPr>
      </w:pPr>
    </w:p>
    <w:p w:rsidR="00F24C73" w:rsidRPr="00F24C73" w:rsidRDefault="00F24C73" w:rsidP="00F24C73">
      <w:pPr>
        <w:spacing w:after="0" w:line="240" w:lineRule="auto"/>
        <w:jc w:val="both"/>
        <w:rPr>
          <w:rFonts w:ascii="Sylfaen" w:eastAsia="Times New Roman" w:hAnsi="Sylfaen" w:cs="Arial"/>
          <w:b/>
          <w:sz w:val="20"/>
          <w:szCs w:val="20"/>
          <w:lang w:val="ka-GE"/>
        </w:rPr>
      </w:pPr>
      <w:r w:rsidRPr="00F24C73">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F24C73" w:rsidRPr="00F24C73" w:rsidRDefault="00F24C73" w:rsidP="00F24C73">
      <w:pPr>
        <w:spacing w:after="0" w:line="240" w:lineRule="auto"/>
        <w:jc w:val="both"/>
        <w:rPr>
          <w:rFonts w:ascii="Sylfaen" w:eastAsia="Times New Roman" w:hAnsi="Sylfaen" w:cs="Sylfaen"/>
          <w:sz w:val="20"/>
          <w:szCs w:val="20"/>
          <w:lang w:val="ka-GE"/>
        </w:rPr>
      </w:pPr>
      <w:r w:rsidRPr="00F24C73">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F24C73">
        <w:rPr>
          <w:rFonts w:ascii="Sylfaen" w:eastAsia="Sylfaen" w:hAnsi="Sylfaen" w:cs="Times New Roman"/>
          <w:sz w:val="20"/>
          <w:szCs w:val="20"/>
          <w:lang w:val="ka-GE"/>
        </w:rPr>
        <w:t xml:space="preserve">საგანმანათლებლო </w:t>
      </w:r>
      <w:r w:rsidRPr="00F24C73">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F24C73">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w:t>
      </w:r>
      <w:r w:rsidRPr="00F24C73">
        <w:rPr>
          <w:rFonts w:ascii="Sylfaen" w:eastAsia="MS Mincho" w:hAnsi="Sylfaen" w:cs="Times New Roman"/>
          <w:sz w:val="20"/>
          <w:szCs w:val="20"/>
          <w:lang w:val="ka-GE"/>
        </w:rPr>
        <w:lastRenderedPageBreak/>
        <w:t xml:space="preserve">(მისაღწევი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F24C73">
        <w:rPr>
          <w:rFonts w:ascii="Sylfaen" w:eastAsia="Times New Roman" w:hAnsi="Sylfaen" w:cs="Sylfaen"/>
          <w:sz w:val="20"/>
          <w:szCs w:val="20"/>
          <w:lang w:val="ka-GE"/>
        </w:rPr>
        <w:t xml:space="preserve">დამატებით საგანმანათლებლო მომსახურებას. </w:t>
      </w:r>
    </w:p>
    <w:p w:rsidR="00F24C73" w:rsidRPr="00F24C73" w:rsidRDefault="00F24C73" w:rsidP="00F24C73">
      <w:pPr>
        <w:spacing w:after="0" w:line="240" w:lineRule="auto"/>
        <w:jc w:val="both"/>
        <w:rPr>
          <w:rFonts w:ascii="Sylfaen" w:eastAsia="Times New Roman" w:hAnsi="Sylfaen" w:cs="Sylfaen"/>
          <w:sz w:val="20"/>
          <w:szCs w:val="20"/>
          <w:lang w:val="ka-GE"/>
        </w:rPr>
      </w:pPr>
    </w:p>
    <w:p w:rsidR="00F24C73" w:rsidRPr="00F24C73" w:rsidRDefault="00F24C73" w:rsidP="00F24C73">
      <w:pPr>
        <w:spacing w:after="0" w:line="240" w:lineRule="auto"/>
        <w:jc w:val="both"/>
        <w:rPr>
          <w:rFonts w:ascii="Sylfaen" w:eastAsia="Times New Roman" w:hAnsi="Sylfaen" w:cs="Times New Roman"/>
          <w:sz w:val="20"/>
          <w:szCs w:val="20"/>
          <w:lang w:val="ka-GE"/>
        </w:rPr>
      </w:pPr>
      <w:r w:rsidRPr="00F24C73">
        <w:rPr>
          <w:rFonts w:ascii="Sylfaen" w:eastAsia="MS Mincho" w:hAnsi="Sylfaen" w:cs="Times New Roma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F24C73">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F24C73" w:rsidRDefault="00F24C73" w:rsidP="00F24C73">
      <w:pPr>
        <w:spacing w:after="0" w:line="240" w:lineRule="auto"/>
        <w:jc w:val="both"/>
        <w:rPr>
          <w:rFonts w:ascii="Sylfaen" w:eastAsia="Times New Roman" w:hAnsi="Sylfaen" w:cs="Times New Roman"/>
          <w:sz w:val="20"/>
          <w:szCs w:val="20"/>
          <w:lang w:val="ka-GE"/>
        </w:rPr>
      </w:pPr>
      <w:r w:rsidRPr="00F24C73">
        <w:rPr>
          <w:rFonts w:ascii="Sylfaen" w:eastAsia="Times New Roman" w:hAnsi="Sylfaen" w:cs="Times New Roma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C27C5E" w:rsidRPr="00F24C73" w:rsidRDefault="00C27C5E" w:rsidP="00F24C73">
      <w:pPr>
        <w:spacing w:after="0" w:line="240" w:lineRule="auto"/>
        <w:jc w:val="both"/>
        <w:rPr>
          <w:rFonts w:ascii="Sylfaen" w:eastAsia="Times New Roman" w:hAnsi="Sylfaen" w:cs="Times New Roman"/>
          <w:sz w:val="20"/>
          <w:szCs w:val="20"/>
          <w:lang w:val="ka-GE"/>
        </w:rPr>
      </w:pPr>
    </w:p>
    <w:p w:rsidR="00047418" w:rsidRPr="00C27C5E" w:rsidRDefault="00047418" w:rsidP="00810C29">
      <w:pPr>
        <w:pStyle w:val="a3"/>
        <w:numPr>
          <w:ilvl w:val="1"/>
          <w:numId w:val="6"/>
        </w:numPr>
        <w:spacing w:after="160" w:line="360" w:lineRule="auto"/>
        <w:jc w:val="both"/>
        <w:rPr>
          <w:rFonts w:cs="Arial"/>
          <w:lang w:val="ka-GE"/>
        </w:rPr>
      </w:pPr>
      <w:r w:rsidRPr="00C27C5E">
        <w:rPr>
          <w:rFonts w:ascii="Sylfaen" w:hAnsi="Sylfaen" w:cs="Arial"/>
          <w:b/>
          <w:lang w:val="ka-GE"/>
        </w:rPr>
        <w:t xml:space="preserve">მოდულის განხორციელების ადგილი: </w:t>
      </w:r>
      <w:r w:rsidR="00A01CC4">
        <w:rPr>
          <w:rFonts w:ascii="Sylfaen" w:hAnsi="Sylfaen" w:cs="Arial"/>
          <w:lang w:val="ka-GE"/>
        </w:rPr>
        <w:t>სსიპ კოლეჯი „ახალი ტალღა“   ქობულეთი  რუსთაველის ქ.N154</w:t>
      </w:r>
      <w:bookmarkStart w:id="0" w:name="_GoBack"/>
      <w:bookmarkEnd w:id="0"/>
    </w:p>
    <w:p w:rsidR="00047418" w:rsidRPr="00136D2F" w:rsidRDefault="00047418" w:rsidP="00047418">
      <w:pPr>
        <w:spacing w:after="0" w:line="240" w:lineRule="auto"/>
        <w:jc w:val="both"/>
        <w:rPr>
          <w:rFonts w:ascii="Sylfaen" w:eastAsia="MS Mincho" w:hAnsi="Sylfaen"/>
          <w:sz w:val="20"/>
          <w:szCs w:val="20"/>
          <w:lang w:val="ka-GE"/>
        </w:rPr>
      </w:pPr>
    </w:p>
    <w:p w:rsidR="00047418" w:rsidRPr="00C27C5E" w:rsidRDefault="00047418" w:rsidP="00C27C5E">
      <w:pPr>
        <w:pStyle w:val="a3"/>
        <w:numPr>
          <w:ilvl w:val="1"/>
          <w:numId w:val="6"/>
        </w:numPr>
        <w:spacing w:after="0" w:line="240" w:lineRule="auto"/>
        <w:jc w:val="both"/>
        <w:rPr>
          <w:rFonts w:ascii="Sylfaen" w:hAnsi="Sylfaen"/>
          <w:sz w:val="20"/>
          <w:szCs w:val="20"/>
          <w:lang w:val="ka-GE"/>
        </w:rPr>
      </w:pPr>
      <w:r w:rsidRPr="00C27C5E">
        <w:rPr>
          <w:rFonts w:ascii="Sylfaen" w:hAnsi="Sylfaen" w:cs="Sylfaen"/>
          <w:b/>
          <w:lang w:val="ka-GE"/>
        </w:rPr>
        <w:t>მოდულისგანმახორციელებელი</w:t>
      </w:r>
      <w:r w:rsidRPr="00C27C5E">
        <w:rPr>
          <w:rFonts w:ascii="Sylfaen" w:hAnsi="Sylfaen"/>
          <w:b/>
          <w:lang w:val="ka-GE"/>
        </w:rPr>
        <w:t xml:space="preserve">: </w:t>
      </w:r>
      <w:r w:rsidRPr="00C27C5E">
        <w:rPr>
          <w:rFonts w:ascii="Sylfaen" w:hAnsi="Sylfaen"/>
          <w:sz w:val="20"/>
          <w:szCs w:val="20"/>
          <w:lang w:val="ka-GE"/>
        </w:rPr>
        <w:t>იხ.დანართი 2</w:t>
      </w:r>
    </w:p>
    <w:p w:rsidR="00F24C73" w:rsidRPr="00BC0F76" w:rsidRDefault="00F24C73" w:rsidP="00F24C73">
      <w:pPr>
        <w:spacing w:after="0" w:line="240" w:lineRule="auto"/>
        <w:jc w:val="both"/>
        <w:rPr>
          <w:rFonts w:ascii="Sylfaen" w:eastAsia="Times New Roman" w:hAnsi="Sylfaen" w:cs="Times New Roman"/>
          <w:sz w:val="20"/>
          <w:szCs w:val="20"/>
          <w:lang w:val="en-US"/>
        </w:rPr>
      </w:pPr>
    </w:p>
    <w:p w:rsidR="00F24C73" w:rsidRPr="00F24C73" w:rsidRDefault="00F24C73" w:rsidP="00F24C73">
      <w:pPr>
        <w:spacing w:after="160" w:line="240" w:lineRule="auto"/>
        <w:rPr>
          <w:rFonts w:ascii="Sylfaen" w:eastAsia="Times New Roman" w:hAnsi="Sylfaen" w:cs="Arial"/>
          <w:b/>
          <w:sz w:val="20"/>
          <w:szCs w:val="20"/>
          <w:lang w:val="ka-GE"/>
        </w:rPr>
      </w:pPr>
    </w:p>
    <w:p w:rsidR="00541EF5" w:rsidRDefault="00541EF5"/>
    <w:sectPr w:rsidR="00541EF5" w:rsidSect="00F24C73">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9576080"/>
    <w:multiLevelType w:val="hybridMultilevel"/>
    <w:tmpl w:val="D5D4E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BE7761"/>
    <w:multiLevelType w:val="hybridMultilevel"/>
    <w:tmpl w:val="720E23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8A78A8"/>
    <w:multiLevelType w:val="hybridMultilevel"/>
    <w:tmpl w:val="1E5AA80E"/>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nsid w:val="531B7B9C"/>
    <w:multiLevelType w:val="multilevel"/>
    <w:tmpl w:val="BE348580"/>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abstractNum w:abstractNumId="5">
    <w:nsid w:val="79364E18"/>
    <w:multiLevelType w:val="hybridMultilevel"/>
    <w:tmpl w:val="87EA99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DA756A8"/>
    <w:multiLevelType w:val="multilevel"/>
    <w:tmpl w:val="9D5A0474"/>
    <w:lvl w:ilvl="0">
      <w:start w:val="2"/>
      <w:numFmt w:val="decimal"/>
      <w:lvlText w:val="%1."/>
      <w:lvlJc w:val="left"/>
      <w:pPr>
        <w:ind w:left="375" w:hanging="375"/>
      </w:pPr>
      <w:rPr>
        <w:rFonts w:hint="default"/>
      </w:rPr>
    </w:lvl>
    <w:lvl w:ilvl="1">
      <w:start w:val="1"/>
      <w:numFmt w:val="decimal"/>
      <w:lvlText w:val="%1.%2."/>
      <w:lvlJc w:val="left"/>
      <w:pPr>
        <w:ind w:left="832" w:hanging="375"/>
      </w:pPr>
      <w:rPr>
        <w:rFonts w:hint="default"/>
        <w:b/>
      </w:rPr>
    </w:lvl>
    <w:lvl w:ilvl="2">
      <w:start w:val="1"/>
      <w:numFmt w:val="decimal"/>
      <w:lvlText w:val="%1.%2.%3."/>
      <w:lvlJc w:val="left"/>
      <w:pPr>
        <w:ind w:left="1634" w:hanging="720"/>
      </w:pPr>
      <w:rPr>
        <w:rFonts w:hint="default"/>
      </w:rPr>
    </w:lvl>
    <w:lvl w:ilvl="3">
      <w:start w:val="1"/>
      <w:numFmt w:val="decimal"/>
      <w:lvlText w:val="%1.%2.%3.%4."/>
      <w:lvlJc w:val="left"/>
      <w:pPr>
        <w:ind w:left="2091" w:hanging="720"/>
      </w:pPr>
      <w:rPr>
        <w:rFonts w:hint="default"/>
      </w:rPr>
    </w:lvl>
    <w:lvl w:ilvl="4">
      <w:start w:val="1"/>
      <w:numFmt w:val="decimal"/>
      <w:lvlText w:val="%1.%2.%3.%4.%5."/>
      <w:lvlJc w:val="left"/>
      <w:pPr>
        <w:ind w:left="2908" w:hanging="1080"/>
      </w:pPr>
      <w:rPr>
        <w:rFonts w:hint="default"/>
      </w:rPr>
    </w:lvl>
    <w:lvl w:ilvl="5">
      <w:start w:val="1"/>
      <w:numFmt w:val="decimal"/>
      <w:lvlText w:val="%1.%2.%3.%4.%5.%6."/>
      <w:lvlJc w:val="left"/>
      <w:pPr>
        <w:ind w:left="3365" w:hanging="1080"/>
      </w:pPr>
      <w:rPr>
        <w:rFonts w:hint="default"/>
      </w:rPr>
    </w:lvl>
    <w:lvl w:ilvl="6">
      <w:start w:val="1"/>
      <w:numFmt w:val="decimal"/>
      <w:lvlText w:val="%1.%2.%3.%4.%5.%6.%7."/>
      <w:lvlJc w:val="left"/>
      <w:pPr>
        <w:ind w:left="4182" w:hanging="1440"/>
      </w:pPr>
      <w:rPr>
        <w:rFonts w:hint="default"/>
      </w:rPr>
    </w:lvl>
    <w:lvl w:ilvl="7">
      <w:start w:val="1"/>
      <w:numFmt w:val="decimal"/>
      <w:lvlText w:val="%1.%2.%3.%4.%5.%6.%7.%8."/>
      <w:lvlJc w:val="left"/>
      <w:pPr>
        <w:ind w:left="4639" w:hanging="1440"/>
      </w:pPr>
      <w:rPr>
        <w:rFonts w:hint="default"/>
      </w:rPr>
    </w:lvl>
    <w:lvl w:ilvl="8">
      <w:start w:val="1"/>
      <w:numFmt w:val="decimal"/>
      <w:lvlText w:val="%1.%2.%3.%4.%5.%6.%7.%8.%9."/>
      <w:lvlJc w:val="left"/>
      <w:pPr>
        <w:ind w:left="5456" w:hanging="1800"/>
      </w:pPr>
      <w:rPr>
        <w:rFonts w:hint="default"/>
      </w:rPr>
    </w:lvl>
  </w:abstractNum>
  <w:num w:numId="1">
    <w:abstractNumId w:val="2"/>
  </w:num>
  <w:num w:numId="2">
    <w:abstractNumId w:val="5"/>
  </w:num>
  <w:num w:numId="3">
    <w:abstractNumId w:val="3"/>
  </w:num>
  <w:num w:numId="4">
    <w:abstractNumId w:val="6"/>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B3966"/>
    <w:rsid w:val="00047418"/>
    <w:rsid w:val="000B3966"/>
    <w:rsid w:val="00541EF5"/>
    <w:rsid w:val="00561152"/>
    <w:rsid w:val="00810C29"/>
    <w:rsid w:val="00A01CC4"/>
    <w:rsid w:val="00AA53BC"/>
    <w:rsid w:val="00B81B04"/>
    <w:rsid w:val="00B839DD"/>
    <w:rsid w:val="00BC0F76"/>
    <w:rsid w:val="00C27C5E"/>
    <w:rsid w:val="00F24C73"/>
    <w:rsid w:val="00F360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EA736B-4572-44EC-A243-D0FDEC885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B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47418"/>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047418"/>
    <w:rPr>
      <w:rFonts w:ascii="Calibri" w:eastAsia="Times New Roman" w:hAnsi="Calibri" w:cs="Times New Roman"/>
      <w:lang w:val="en-GB"/>
    </w:rPr>
  </w:style>
  <w:style w:type="character" w:styleId="a5">
    <w:name w:val="Hyperlink"/>
    <w:basedOn w:val="a0"/>
    <w:uiPriority w:val="99"/>
    <w:semiHidden/>
    <w:unhideWhenUsed/>
    <w:rsid w:val="00561152"/>
    <w:rPr>
      <w:color w:val="0000FF"/>
      <w:u w:val="single"/>
    </w:rPr>
  </w:style>
  <w:style w:type="paragraph" w:styleId="a6">
    <w:name w:val="Balloon Text"/>
    <w:basedOn w:val="a"/>
    <w:link w:val="a7"/>
    <w:uiPriority w:val="99"/>
    <w:semiHidden/>
    <w:unhideWhenUsed/>
    <w:rsid w:val="00AA53B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A53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et.ge/wp-content/uploads/2015/08/studentis-saxelmzgvanelo-baga-bagis-agmzrdel-pedagogi.pdf"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1130</Words>
  <Characters>6445</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8</cp:revision>
  <dcterms:created xsi:type="dcterms:W3CDTF">2019-07-18T15:32:00Z</dcterms:created>
  <dcterms:modified xsi:type="dcterms:W3CDTF">2022-12-15T11:08:00Z</dcterms:modified>
</cp:coreProperties>
</file>